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A" w:rsidRPr="007C0B88" w:rsidRDefault="00A62B1A" w:rsidP="007C0B88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7C0B88">
        <w:rPr>
          <w:b/>
          <w:bCs/>
          <w:color w:val="000000"/>
          <w:kern w:val="36"/>
          <w:sz w:val="28"/>
          <w:szCs w:val="28"/>
        </w:rPr>
        <w:t>Что такое СГДВ – это непослушные дети или проблема серьезнее, чем просто дефект воспитания?</w:t>
      </w:r>
    </w:p>
    <w:p w:rsidR="00A62B1A" w:rsidRPr="007C0B88" w:rsidRDefault="00A62B1A" w:rsidP="007C0B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 xml:space="preserve">В последнее время все чаще стали возникать проблемы с поведением детей, а в неврологии все чаще фигурирует диагноз – синдром </w:t>
      </w:r>
      <w:proofErr w:type="spellStart"/>
      <w:r w:rsidRPr="007C0B88">
        <w:rPr>
          <w:color w:val="000000"/>
          <w:sz w:val="28"/>
          <w:szCs w:val="28"/>
        </w:rPr>
        <w:t>гиперактивности</w:t>
      </w:r>
      <w:proofErr w:type="spellEnd"/>
      <w:r w:rsidRPr="007C0B88">
        <w:rPr>
          <w:color w:val="000000"/>
          <w:sz w:val="28"/>
          <w:szCs w:val="28"/>
        </w:rPr>
        <w:t>. Зачастую его сопровождают разного рода нарушения в обучении, связанные с дефицитом сосредоточения и внимательности ребенка. В некоторых случаях этот диагноз оправдан, но зачастую существуют и ошибочные установления диагноза.</w:t>
      </w:r>
    </w:p>
    <w:p w:rsidR="00A62B1A" w:rsidRPr="007C0B88" w:rsidRDefault="00A62B1A" w:rsidP="007C0B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 xml:space="preserve">К сожалению – этот синдром, а полностью его называют синдромом </w:t>
      </w:r>
      <w:proofErr w:type="spellStart"/>
      <w:r w:rsidRPr="007C0B88">
        <w:rPr>
          <w:color w:val="000000"/>
          <w:sz w:val="28"/>
          <w:szCs w:val="28"/>
        </w:rPr>
        <w:t>гиперактивности</w:t>
      </w:r>
      <w:proofErr w:type="spellEnd"/>
      <w:r w:rsidRPr="007C0B88">
        <w:rPr>
          <w:color w:val="000000"/>
          <w:sz w:val="28"/>
          <w:szCs w:val="28"/>
        </w:rPr>
        <w:t xml:space="preserve"> и дефицита внимания (СГДВ), вышел за рамки чисто медицинской проблемы – такие дети обучаются в школах наряду с обычными детьми, нарушая дисциплину и успеваемость. Кроме того, для правильного обучения и воспитания к ним требуется особый подход, иначе такой ребенок рискует стать изгоем и скатиться в асоциальное поведение.</w:t>
      </w:r>
    </w:p>
    <w:p w:rsidR="00A62B1A" w:rsidRPr="007C0B88" w:rsidRDefault="00A62B1A" w:rsidP="007C0B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b/>
          <w:bCs/>
          <w:color w:val="000000"/>
          <w:sz w:val="28"/>
          <w:szCs w:val="28"/>
        </w:rPr>
        <w:t>Откуда диагнозы?</w:t>
      </w:r>
      <w:r w:rsidR="007C0B88">
        <w:rPr>
          <w:b/>
          <w:bCs/>
          <w:color w:val="000000"/>
          <w:sz w:val="28"/>
          <w:szCs w:val="28"/>
        </w:rPr>
        <w:t xml:space="preserve"> </w:t>
      </w:r>
      <w:r w:rsidRPr="007C0B88">
        <w:rPr>
          <w:color w:val="000000"/>
          <w:sz w:val="28"/>
          <w:szCs w:val="28"/>
        </w:rPr>
        <w:t>Этот синдром возникает из-за нарушения слаженной работы одного из отделов нервной системы – отвечающих за подвижность и внимание – ретикулярной формации. Это возникает из-за функциональных нарушений. Само строение нервной ткани при этом не нарушено.</w:t>
      </w:r>
    </w:p>
    <w:p w:rsidR="00A62B1A" w:rsidRPr="007C0B88" w:rsidRDefault="00A62B1A" w:rsidP="007C0B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 xml:space="preserve">Основой синдрома становятся сложности с концентрированием внимания, запоминанием материала, неусидчивостью, то есть ребенок просто не в силах справиться с потоком информации и обработать ее правильно и полноценно. Термин СГДВ ввели в неврологию не так давно, он постоянно изучается и дополняется и скорее всего со временем будет отнесен к определенной группе либо поведенческих, либо </w:t>
      </w:r>
      <w:proofErr w:type="spellStart"/>
      <w:r w:rsidRPr="007C0B88">
        <w:rPr>
          <w:color w:val="000000"/>
          <w:sz w:val="28"/>
          <w:szCs w:val="28"/>
        </w:rPr>
        <w:t>неврозоподобных</w:t>
      </w:r>
      <w:proofErr w:type="spellEnd"/>
      <w:r w:rsidRPr="007C0B88">
        <w:rPr>
          <w:color w:val="000000"/>
          <w:sz w:val="28"/>
          <w:szCs w:val="28"/>
        </w:rPr>
        <w:t xml:space="preserve"> заболеваний.</w:t>
      </w:r>
      <w:r w:rsidR="007C0B88">
        <w:rPr>
          <w:color w:val="000000"/>
          <w:sz w:val="28"/>
          <w:szCs w:val="28"/>
        </w:rPr>
        <w:t xml:space="preserve"> </w:t>
      </w:r>
      <w:proofErr w:type="gramStart"/>
      <w:r w:rsidRPr="007C0B88">
        <w:rPr>
          <w:color w:val="000000"/>
          <w:sz w:val="28"/>
          <w:szCs w:val="28"/>
        </w:rPr>
        <w:t>Невозможно</w:t>
      </w:r>
      <w:proofErr w:type="gramEnd"/>
      <w:r w:rsidRPr="007C0B88">
        <w:rPr>
          <w:color w:val="000000"/>
          <w:sz w:val="28"/>
          <w:szCs w:val="28"/>
        </w:rPr>
        <w:t xml:space="preserve"> даже точно сказать, насколько реально в действительности встречается этот синдром – так как оценка нарушений внимания и двигательной расторможенности достаточно субъективная вещь. Кроме того, дети могут быть абсолютно разными по темпераменту – что для одних детей нормально, для других является патологией.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 xml:space="preserve">Считается что для мальчиков это состояние более характерно, чем для девочек – среди учеников начальных классов можно встретить практически всегда пару-тройку таких детей. Причем синдром неоднороден – могут встречаться три его варианта – когда сочетаются проблемы </w:t>
      </w:r>
      <w:proofErr w:type="gramStart"/>
      <w:r w:rsidRPr="007C0B88">
        <w:rPr>
          <w:color w:val="000000"/>
          <w:sz w:val="28"/>
          <w:szCs w:val="28"/>
        </w:rPr>
        <w:t>с</w:t>
      </w:r>
      <w:proofErr w:type="gramEnd"/>
      <w:r w:rsidRPr="007C0B88">
        <w:rPr>
          <w:color w:val="000000"/>
          <w:sz w:val="28"/>
          <w:szCs w:val="28"/>
        </w:rPr>
        <w:t xml:space="preserve"> вниманием и </w:t>
      </w:r>
      <w:proofErr w:type="spellStart"/>
      <w:r w:rsidRPr="007C0B88">
        <w:rPr>
          <w:color w:val="000000"/>
          <w:sz w:val="28"/>
          <w:szCs w:val="28"/>
        </w:rPr>
        <w:t>гиперактивностью</w:t>
      </w:r>
      <w:proofErr w:type="spellEnd"/>
      <w:r w:rsidRPr="007C0B88">
        <w:rPr>
          <w:color w:val="000000"/>
          <w:sz w:val="28"/>
          <w:szCs w:val="28"/>
        </w:rPr>
        <w:t>, либо преобладание только проблем внимательности, либо только проблем чрезмерной подвижности.</w:t>
      </w:r>
    </w:p>
    <w:p w:rsidR="00A62B1A" w:rsidRPr="007C0B88" w:rsidRDefault="00A62B1A" w:rsidP="007C0B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b/>
          <w:bCs/>
          <w:color w:val="000000"/>
          <w:sz w:val="28"/>
          <w:szCs w:val="28"/>
        </w:rPr>
        <w:t>Корни болезни.</w:t>
      </w:r>
      <w:r w:rsidR="007C0B88">
        <w:rPr>
          <w:color w:val="000000"/>
          <w:sz w:val="28"/>
          <w:szCs w:val="28"/>
        </w:rPr>
        <w:t xml:space="preserve"> </w:t>
      </w:r>
      <w:r w:rsidRPr="007C0B88">
        <w:rPr>
          <w:color w:val="000000"/>
          <w:sz w:val="28"/>
          <w:szCs w:val="28"/>
        </w:rPr>
        <w:t>Обычно это состояние возникает как изначальные особенности организма, заложенные на уровне генетики, хотя многие исследователи допускают его возникновение после травм или инфекций нервной системы. Практически 90% семей с такими детьми отмечают, что в роду у них уже встречались подобные дети в старших поколениях.</w:t>
      </w:r>
      <w:r w:rsidR="007C0B88">
        <w:rPr>
          <w:color w:val="000000"/>
          <w:sz w:val="28"/>
          <w:szCs w:val="28"/>
        </w:rPr>
        <w:t xml:space="preserve"> </w:t>
      </w:r>
      <w:r w:rsidRPr="007C0B88">
        <w:rPr>
          <w:color w:val="000000"/>
          <w:sz w:val="28"/>
          <w:szCs w:val="28"/>
        </w:rPr>
        <w:t>Однако</w:t>
      </w:r>
      <w:proofErr w:type="gramStart"/>
      <w:r w:rsidRPr="007C0B88">
        <w:rPr>
          <w:color w:val="000000"/>
          <w:sz w:val="28"/>
          <w:szCs w:val="28"/>
        </w:rPr>
        <w:t>,</w:t>
      </w:r>
      <w:proofErr w:type="gramEnd"/>
      <w:r w:rsidRPr="007C0B88">
        <w:rPr>
          <w:color w:val="000000"/>
          <w:sz w:val="28"/>
          <w:szCs w:val="28"/>
        </w:rPr>
        <w:t xml:space="preserve"> многие предпочитают умалчивать об этом из-за стеснительности и неудобства. Этот синдром часто сочетается с формированием неврозов, нервного тика или навязчивостей. Причем – обвиняют в этом недостаток в мозговой ткани специального вещества – дофамина. Он является тормозным </w:t>
      </w:r>
      <w:r w:rsidRPr="007C0B88">
        <w:rPr>
          <w:color w:val="000000"/>
          <w:sz w:val="28"/>
          <w:szCs w:val="28"/>
        </w:rPr>
        <w:lastRenderedPageBreak/>
        <w:t>медиатором в нервных синапсах. Отяжеляющим фактором является неблагополучное окружение ребенка, наличие в семье вредных привычек и стрессов.</w:t>
      </w:r>
      <w:r w:rsidR="007C0B88">
        <w:rPr>
          <w:color w:val="000000"/>
          <w:sz w:val="28"/>
          <w:szCs w:val="28"/>
        </w:rPr>
        <w:t xml:space="preserve"> </w:t>
      </w:r>
      <w:r w:rsidRPr="007C0B88">
        <w:rPr>
          <w:color w:val="000000"/>
          <w:sz w:val="28"/>
          <w:szCs w:val="28"/>
        </w:rPr>
        <w:t>Обычно эти факторы оказывают неблагоприятное воздействие на зону ретикулярной формации, приводя к сбоям в ее слаженной работе. Эта область в голове несет ответственность за процесс обучения нов</w:t>
      </w:r>
      <w:r w:rsidR="007C0B88">
        <w:rPr>
          <w:color w:val="000000"/>
          <w:sz w:val="28"/>
          <w:szCs w:val="28"/>
        </w:rPr>
        <w:t>ому и запоминание информации,</w:t>
      </w:r>
      <w:r w:rsidRPr="007C0B88">
        <w:rPr>
          <w:color w:val="000000"/>
          <w:sz w:val="28"/>
          <w:szCs w:val="28"/>
        </w:rPr>
        <w:t xml:space="preserve"> обрабатывает и распределяет информацию по степени важности и необходимости ее обработки и осмысления.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 xml:space="preserve">Ретикулярная формация </w:t>
      </w:r>
      <w:proofErr w:type="gramStart"/>
      <w:r w:rsidRPr="007C0B88">
        <w:rPr>
          <w:color w:val="000000"/>
          <w:sz w:val="28"/>
          <w:szCs w:val="28"/>
        </w:rPr>
        <w:t>выполняет роль</w:t>
      </w:r>
      <w:proofErr w:type="gramEnd"/>
      <w:r w:rsidRPr="007C0B88">
        <w:rPr>
          <w:color w:val="000000"/>
          <w:sz w:val="28"/>
          <w:szCs w:val="28"/>
        </w:rPr>
        <w:t xml:space="preserve"> отсека, где выделяются из сотни задач главные, и за счет этого есть возможность сосредоточения на ней и выполнения ее полноценно и до завершения. А вот при развитии СГДВ эта слаженность и фильтрация утрачиваются.</w:t>
      </w:r>
      <w:r w:rsidR="007C0B88">
        <w:rPr>
          <w:color w:val="000000"/>
          <w:sz w:val="28"/>
          <w:szCs w:val="28"/>
        </w:rPr>
        <w:t xml:space="preserve"> </w:t>
      </w:r>
      <w:r w:rsidRPr="007C0B88">
        <w:rPr>
          <w:color w:val="000000"/>
          <w:sz w:val="28"/>
          <w:szCs w:val="28"/>
        </w:rPr>
        <w:t xml:space="preserve">На ребенка обрушивается поток информации, и он не может выяснить, за что же ему браться первым, перескакивает с дела на дело. В итоге – не делает ни одного из них. Избыток стимулов на все анализаторы ребенка – звуки, свет, эмоции, </w:t>
      </w:r>
      <w:proofErr w:type="spellStart"/>
      <w:r w:rsidRPr="007C0B88">
        <w:rPr>
          <w:color w:val="000000"/>
          <w:sz w:val="28"/>
          <w:szCs w:val="28"/>
        </w:rPr>
        <w:t>перевозбуждают</w:t>
      </w:r>
      <w:proofErr w:type="spellEnd"/>
      <w:r w:rsidRPr="007C0B88">
        <w:rPr>
          <w:color w:val="000000"/>
          <w:sz w:val="28"/>
          <w:szCs w:val="28"/>
        </w:rPr>
        <w:t xml:space="preserve"> ребенка, делая его нервным и раздражительным, беспокойным и даже агрессивным.</w:t>
      </w:r>
    </w:p>
    <w:p w:rsidR="00A62B1A" w:rsidRPr="007C0B88" w:rsidRDefault="00A62B1A" w:rsidP="007C0B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b/>
          <w:bCs/>
          <w:color w:val="000000"/>
          <w:sz w:val="28"/>
          <w:szCs w:val="28"/>
        </w:rPr>
        <w:t>Как уточнить диагноз?</w:t>
      </w:r>
      <w:r w:rsidR="007C0B88">
        <w:rPr>
          <w:color w:val="000000"/>
          <w:sz w:val="28"/>
          <w:szCs w:val="28"/>
        </w:rPr>
        <w:t xml:space="preserve"> </w:t>
      </w:r>
      <w:r w:rsidRPr="007C0B88">
        <w:rPr>
          <w:color w:val="000000"/>
          <w:sz w:val="28"/>
          <w:szCs w:val="28"/>
        </w:rPr>
        <w:t>При постановке диагноза нужно учесть, что бывают детишки, которые очень активны и могут долго бегать и скакать. Именно для этого, врачи четко разработали критерии, по которым можно заподозрить и в дальнейшем проводить коррекцию этого синдрома. Они должны все и постоянно обнаруживаться у детей.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Это наличие у ребенка чрезмерной активности все время, в сочетании с постоянно рассеянным вниманием или без него. Причем необходимо, чтобы данные явления появились ранее возраста в семь лет и продолжались не менее полугода подряд. Эти симптомы постоянно наблюдаются и в домашней, и в школьной (</w:t>
      </w:r>
      <w:proofErr w:type="spellStart"/>
      <w:r w:rsidRPr="007C0B88">
        <w:rPr>
          <w:color w:val="000000"/>
          <w:sz w:val="28"/>
          <w:szCs w:val="28"/>
        </w:rPr>
        <w:t>садиковой</w:t>
      </w:r>
      <w:proofErr w:type="spellEnd"/>
      <w:r w:rsidRPr="007C0B88">
        <w:rPr>
          <w:color w:val="000000"/>
          <w:sz w:val="28"/>
          <w:szCs w:val="28"/>
        </w:rPr>
        <w:t>) атмосфере. А помимо всего ребенок должен обследоваться у невролога, и врачом исключены все психиатрические, неврологические и прочие заболевания.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 xml:space="preserve">Другими словами – данное состояние по жизни мешает социально адаптироваться и нормально жить самому ребенку и его родным. Этот диагноз не может быть установлен ранее пятилетнего </w:t>
      </w:r>
      <w:proofErr w:type="gramStart"/>
      <w:r w:rsidRPr="007C0B88">
        <w:rPr>
          <w:color w:val="000000"/>
          <w:sz w:val="28"/>
          <w:szCs w:val="28"/>
        </w:rPr>
        <w:t>возраста</w:t>
      </w:r>
      <w:proofErr w:type="gramEnd"/>
      <w:r w:rsidRPr="007C0B88">
        <w:rPr>
          <w:color w:val="000000"/>
          <w:sz w:val="28"/>
          <w:szCs w:val="28"/>
        </w:rPr>
        <w:t xml:space="preserve"> – ни о </w:t>
      </w:r>
      <w:proofErr w:type="gramStart"/>
      <w:r w:rsidRPr="007C0B88">
        <w:rPr>
          <w:color w:val="000000"/>
          <w:sz w:val="28"/>
          <w:szCs w:val="28"/>
        </w:rPr>
        <w:t>какой</w:t>
      </w:r>
      <w:proofErr w:type="gramEnd"/>
      <w:r w:rsidRPr="007C0B88">
        <w:rPr>
          <w:color w:val="000000"/>
          <w:sz w:val="28"/>
          <w:szCs w:val="28"/>
        </w:rPr>
        <w:t xml:space="preserve"> </w:t>
      </w:r>
      <w:proofErr w:type="spellStart"/>
      <w:r w:rsidRPr="007C0B88">
        <w:rPr>
          <w:color w:val="000000"/>
          <w:sz w:val="28"/>
          <w:szCs w:val="28"/>
        </w:rPr>
        <w:t>гиперактивности</w:t>
      </w:r>
      <w:proofErr w:type="spellEnd"/>
      <w:r w:rsidRPr="007C0B88">
        <w:rPr>
          <w:color w:val="000000"/>
          <w:sz w:val="28"/>
          <w:szCs w:val="28"/>
        </w:rPr>
        <w:t xml:space="preserve"> в один-три года речи быть не может.</w:t>
      </w:r>
    </w:p>
    <w:p w:rsidR="00A62B1A" w:rsidRPr="007C0B88" w:rsidRDefault="00A62B1A" w:rsidP="007C0B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7C0B88">
        <w:rPr>
          <w:b/>
          <w:bCs/>
          <w:color w:val="000000"/>
          <w:sz w:val="28"/>
          <w:szCs w:val="28"/>
        </w:rPr>
        <w:t>Критерии установления дефицита внимания</w:t>
      </w:r>
    </w:p>
    <w:p w:rsidR="00A62B1A" w:rsidRPr="007C0B88" w:rsidRDefault="00A62B1A" w:rsidP="007C0B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 xml:space="preserve">По мнению ведущих специалистов, которые вплотную занимаются проблемой СГДВ, выделяется несколько критериев, дающих право выставить, что есть дефицит внимания. Наличие как минимум шести-семи </w:t>
      </w:r>
      <w:proofErr w:type="gramStart"/>
      <w:r w:rsidRPr="007C0B88">
        <w:rPr>
          <w:color w:val="000000"/>
          <w:sz w:val="28"/>
          <w:szCs w:val="28"/>
        </w:rPr>
        <w:t>из</w:t>
      </w:r>
      <w:proofErr w:type="gramEnd"/>
      <w:r w:rsidRPr="007C0B88">
        <w:rPr>
          <w:color w:val="000000"/>
          <w:sz w:val="28"/>
          <w:szCs w:val="28"/>
        </w:rPr>
        <w:t xml:space="preserve"> перечисленных, будет точно говорить о нарушенном внимании. Итак: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1. Дети не могут обратить внимание на детали, допускаются ошибки при работе.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2. Дети с трудом удерживают внимание при играх или при работе</w:t>
      </w:r>
      <w:r w:rsidR="007C0B88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3. Малыши не могут слушать, что говорится в его адрес</w:t>
      </w:r>
      <w:r w:rsidR="007C0B88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4. Дети не могут в точности следовать всем инструкциям, которые им даются</w:t>
      </w:r>
      <w:r w:rsidR="007C0B88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5. Дети сами не могут организовывать свои дела или игры</w:t>
      </w:r>
      <w:r w:rsidR="007C0B88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lastRenderedPageBreak/>
        <w:t>6. Детям сложно выполнить те дела, в которых требуется сосредоточение и внимательность</w:t>
      </w:r>
      <w:r w:rsidR="007C0B88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7. Дети часто теряют личные вещи, не помнят, куда что кладут</w:t>
      </w:r>
      <w:r w:rsidR="007C0B88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8. Дети легко отвлекаются, и это происходит постоянно</w:t>
      </w:r>
      <w:r w:rsidR="007C0B88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9. Дети постоянно забывают, что вы им говорите.</w:t>
      </w:r>
    </w:p>
    <w:p w:rsidR="00A62B1A" w:rsidRPr="007C0B88" w:rsidRDefault="00A62B1A" w:rsidP="007C0B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7C0B88">
        <w:rPr>
          <w:b/>
          <w:bCs/>
          <w:color w:val="000000"/>
          <w:sz w:val="28"/>
          <w:szCs w:val="28"/>
        </w:rPr>
        <w:t xml:space="preserve">Критерии </w:t>
      </w:r>
      <w:proofErr w:type="spellStart"/>
      <w:r w:rsidRPr="007C0B88">
        <w:rPr>
          <w:b/>
          <w:bCs/>
          <w:color w:val="000000"/>
          <w:sz w:val="28"/>
          <w:szCs w:val="28"/>
        </w:rPr>
        <w:t>гиперактивности</w:t>
      </w:r>
      <w:proofErr w:type="spellEnd"/>
    </w:p>
    <w:p w:rsidR="00A62B1A" w:rsidRPr="007C0B88" w:rsidRDefault="00A62B1A" w:rsidP="007C0B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Параллельно с нарушениями внимания, разработаны критерии и установления для чрезмерной активности. Из приведенных критериев у ребенка должно постоянно выявляться хотя бы пять из них.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1. Дети совершают очень суетливые действия ног или рук</w:t>
      </w:r>
      <w:r w:rsidR="007C0B88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2. Дети очень часто вскакивают со своего места</w:t>
      </w:r>
      <w:r w:rsidR="007C0B88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3. Дети проявляют чрезмерную активность и движения там, где это недопустимо или не к месту.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4. Детям сложно или они совсем не могут играть в спокойные виды игр (шахматы, например)</w:t>
      </w:r>
      <w:r w:rsidR="002934C7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5. Дети находятся в постоянном движении, их невозможно усадить на место</w:t>
      </w:r>
      <w:r w:rsidR="002934C7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6. У детей отмечают слишком активную речь и неуместную разговорчивость</w:t>
      </w:r>
      <w:r w:rsidR="002934C7">
        <w:rPr>
          <w:color w:val="000000"/>
          <w:sz w:val="28"/>
          <w:szCs w:val="28"/>
        </w:rPr>
        <w:t>.</w:t>
      </w:r>
    </w:p>
    <w:p w:rsidR="00A62B1A" w:rsidRPr="007C0B88" w:rsidRDefault="00A62B1A" w:rsidP="002934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В дополнение к этим критериям нужно присовокупить еще и импульсивность, это явление, когда дети не могут останавливаться и раздумывать над своими фразами или действиями, прежде того, как их сделать или высказаться.</w:t>
      </w:r>
    </w:p>
    <w:p w:rsidR="00A62B1A" w:rsidRPr="002934C7" w:rsidRDefault="00A62B1A" w:rsidP="002934C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934C7">
        <w:rPr>
          <w:b/>
          <w:color w:val="000000"/>
          <w:sz w:val="28"/>
          <w:szCs w:val="28"/>
        </w:rPr>
        <w:t xml:space="preserve">Критерии </w:t>
      </w:r>
      <w:r w:rsidR="002934C7" w:rsidRPr="002934C7">
        <w:rPr>
          <w:b/>
          <w:color w:val="000000"/>
          <w:sz w:val="28"/>
          <w:szCs w:val="28"/>
        </w:rPr>
        <w:t>импульсивности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1. Дети начинают отвечать на вопросы, еще не выслушав их целиком</w:t>
      </w:r>
      <w:r w:rsidR="002934C7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2. Малыши не могут дождаться очереди в играх или в работе</w:t>
      </w:r>
      <w:r w:rsidR="002934C7">
        <w:rPr>
          <w:color w:val="000000"/>
          <w:sz w:val="28"/>
          <w:szCs w:val="28"/>
        </w:rPr>
        <w:t>.</w:t>
      </w:r>
    </w:p>
    <w:p w:rsidR="00A62B1A" w:rsidRPr="007C0B88" w:rsidRDefault="00A62B1A" w:rsidP="007C0B88">
      <w:pPr>
        <w:shd w:val="clear" w:color="auto" w:fill="FFFFFF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3. Дети могут постоянно встревать в чужие разговоры.</w:t>
      </w:r>
    </w:p>
    <w:p w:rsidR="00A62B1A" w:rsidRPr="007C0B88" w:rsidRDefault="00A62B1A" w:rsidP="002934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0B88">
        <w:rPr>
          <w:color w:val="000000"/>
          <w:sz w:val="28"/>
          <w:szCs w:val="28"/>
        </w:rPr>
        <w:t>Признаки могут проявляться даже в раннем возрасте, но полностью отчетливость они приобретут только к шести годам. Помимо этих проявлений, со стороны здоровья у детей отмечают нарушенный сон, возбудимость и плохое самочувствие. Такие дети плохо слушаются родителей, мало контролируемы и управляемы.</w:t>
      </w:r>
    </w:p>
    <w:p w:rsidR="00A62B1A" w:rsidRPr="007C0B88" w:rsidRDefault="00A62B1A" w:rsidP="002934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C0B88">
        <w:rPr>
          <w:color w:val="000000"/>
          <w:sz w:val="28"/>
          <w:szCs w:val="28"/>
        </w:rPr>
        <w:t>Основа лечения и коррекции – это обучение в особых классах, занятия с психологом и специально подготовленным педагогом. Особенно полезны курсы семейной психотерапии – они помогут всей семье научиться жить с этой особенной проблемой.</w:t>
      </w:r>
    </w:p>
    <w:p w:rsidR="00E7123B" w:rsidRPr="007C0B88" w:rsidRDefault="00E7123B" w:rsidP="007C0B88">
      <w:pPr>
        <w:jc w:val="both"/>
        <w:rPr>
          <w:sz w:val="28"/>
          <w:szCs w:val="28"/>
        </w:rPr>
      </w:pPr>
    </w:p>
    <w:sectPr w:rsidR="00E7123B" w:rsidRPr="007C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00"/>
    <w:rsid w:val="002934C7"/>
    <w:rsid w:val="005F4000"/>
    <w:rsid w:val="007C0B88"/>
    <w:rsid w:val="00A62B1A"/>
    <w:rsid w:val="00E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62B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B1A"/>
    <w:rPr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A62B1A"/>
  </w:style>
  <w:style w:type="paragraph" w:customStyle="1" w:styleId="blockblock-3c">
    <w:name w:val="block__block-3c"/>
    <w:basedOn w:val="a"/>
    <w:rsid w:val="00A62B1A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A62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62B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B1A"/>
    <w:rPr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A62B1A"/>
  </w:style>
  <w:style w:type="paragraph" w:customStyle="1" w:styleId="blockblock-3c">
    <w:name w:val="block__block-3c"/>
    <w:basedOn w:val="a"/>
    <w:rsid w:val="00A62B1A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A62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5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3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95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8467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95614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5500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1074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8620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1023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2024-04-15T06:26:00Z</dcterms:created>
  <dcterms:modified xsi:type="dcterms:W3CDTF">2024-11-18T01:21:00Z</dcterms:modified>
</cp:coreProperties>
</file>