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F6" w:rsidRPr="000A54CE" w:rsidRDefault="00B71EF6" w:rsidP="000A54CE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0A54CE">
        <w:rPr>
          <w:b/>
          <w:bCs/>
          <w:color w:val="000000"/>
          <w:kern w:val="36"/>
          <w:sz w:val="28"/>
          <w:szCs w:val="28"/>
        </w:rPr>
        <w:t>Важные слова, которые нужно говорить ребенку</w:t>
      </w:r>
    </w:p>
    <w:p w:rsidR="000A54CE" w:rsidRDefault="000A54CE" w:rsidP="000A54CE">
      <w:pPr>
        <w:shd w:val="clear" w:color="auto" w:fill="FFFFFF"/>
        <w:rPr>
          <w:color w:val="000000"/>
          <w:sz w:val="28"/>
          <w:szCs w:val="28"/>
        </w:rPr>
      </w:pPr>
    </w:p>
    <w:p w:rsidR="000A54CE" w:rsidRDefault="00B71EF6" w:rsidP="000A54C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54CE">
        <w:rPr>
          <w:color w:val="000000"/>
          <w:sz w:val="28"/>
          <w:szCs w:val="28"/>
        </w:rPr>
        <w:t>Каждый родитель стремится дать своему ребенку лучшее: комфортные условия жизни, многостороннее развитие, помощь в учебе и многое другое. Однако</w:t>
      </w:r>
      <w:proofErr w:type="gramStart"/>
      <w:r w:rsidRPr="000A54CE">
        <w:rPr>
          <w:color w:val="000000"/>
          <w:sz w:val="28"/>
          <w:szCs w:val="28"/>
        </w:rPr>
        <w:t>,</w:t>
      </w:r>
      <w:proofErr w:type="gramEnd"/>
      <w:r w:rsidRPr="000A54CE">
        <w:rPr>
          <w:color w:val="000000"/>
          <w:sz w:val="28"/>
          <w:szCs w:val="28"/>
        </w:rPr>
        <w:t xml:space="preserve"> продвинутые родители заботятся еще и об эмоциональном состоянии своего ребенка. Они понимают, что важно говорить ребенку правильные слова, чтобы он всегда ощущал себя нужным и любимым.</w:t>
      </w:r>
      <w:r w:rsidRPr="000A54CE">
        <w:rPr>
          <w:color w:val="000000"/>
          <w:sz w:val="28"/>
          <w:szCs w:val="28"/>
        </w:rPr>
        <w:br/>
      </w:r>
      <w:r w:rsidRPr="000A54CE">
        <w:rPr>
          <w:color w:val="000000"/>
          <w:sz w:val="28"/>
          <w:szCs w:val="28"/>
        </w:rPr>
        <w:br/>
        <w:t xml:space="preserve">В этой статье мы расскажем о пяти фразах, которые помогут вашему </w:t>
      </w:r>
      <w:proofErr w:type="gramStart"/>
      <w:r w:rsidRPr="000A54CE">
        <w:rPr>
          <w:color w:val="000000"/>
          <w:sz w:val="28"/>
          <w:szCs w:val="28"/>
        </w:rPr>
        <w:t>ребенку</w:t>
      </w:r>
      <w:proofErr w:type="gramEnd"/>
      <w:r w:rsidRPr="000A54CE">
        <w:rPr>
          <w:color w:val="000000"/>
          <w:sz w:val="28"/>
          <w:szCs w:val="28"/>
        </w:rPr>
        <w:t xml:space="preserve"> расти в гармонии с семьей и с самим собой.</w:t>
      </w:r>
    </w:p>
    <w:p w:rsidR="000A54CE" w:rsidRDefault="000A54CE" w:rsidP="000A54C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71EF6" w:rsidRPr="000A54CE">
        <w:rPr>
          <w:b/>
          <w:color w:val="000000"/>
          <w:sz w:val="28"/>
          <w:szCs w:val="28"/>
        </w:rPr>
        <w:t>1. "Я всегда буду рядом", "Я с тобой", "Я тебя слышу и понимаю"</w:t>
      </w:r>
    </w:p>
    <w:p w:rsidR="000A54CE" w:rsidRDefault="00B71EF6" w:rsidP="000A54C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0A54CE">
        <w:rPr>
          <w:b/>
          <w:color w:val="000000"/>
          <w:sz w:val="28"/>
          <w:szCs w:val="28"/>
        </w:rPr>
        <w:br/>
      </w:r>
      <w:r w:rsidRPr="000A54CE">
        <w:rPr>
          <w:color w:val="000000"/>
          <w:sz w:val="28"/>
          <w:szCs w:val="28"/>
        </w:rPr>
        <w:t>Когда вы говорите эти слова своему ребенку, вы демонстрируете свою готовность поддерживать его в моменты успехов и неудач. Вы показываете свою эмоциональную доступность как родителя и создаете атмосферу доверия и открытости. Важно, чтобы ваш ребенок знал, что он может обратиться к вам с любыми проблемами и переживаниями.</w:t>
      </w:r>
      <w:r w:rsidRPr="000A54CE">
        <w:rPr>
          <w:color w:val="000000"/>
          <w:sz w:val="28"/>
          <w:szCs w:val="28"/>
        </w:rPr>
        <w:br/>
      </w:r>
      <w:r w:rsidRPr="000A54CE">
        <w:rPr>
          <w:color w:val="000000"/>
          <w:sz w:val="28"/>
          <w:szCs w:val="28"/>
        </w:rPr>
        <w:br/>
      </w:r>
      <w:r w:rsidRPr="000A54CE">
        <w:rPr>
          <w:b/>
          <w:color w:val="000000"/>
          <w:sz w:val="28"/>
          <w:szCs w:val="28"/>
        </w:rPr>
        <w:t>2. "Извини, я был не прав", "Мне жаль, прости меня"</w:t>
      </w:r>
    </w:p>
    <w:p w:rsidR="000A54CE" w:rsidRDefault="00B71EF6" w:rsidP="000A54C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54CE">
        <w:rPr>
          <w:b/>
          <w:color w:val="000000"/>
          <w:sz w:val="28"/>
          <w:szCs w:val="28"/>
        </w:rPr>
        <w:br/>
      </w:r>
      <w:r w:rsidRPr="000A54CE">
        <w:rPr>
          <w:color w:val="000000"/>
          <w:sz w:val="28"/>
          <w:szCs w:val="28"/>
        </w:rPr>
        <w:t>Эти фразы могут быть сложными для многих родителей. Однако</w:t>
      </w:r>
      <w:proofErr w:type="gramStart"/>
      <w:r w:rsidRPr="000A54CE">
        <w:rPr>
          <w:color w:val="000000"/>
          <w:sz w:val="28"/>
          <w:szCs w:val="28"/>
        </w:rPr>
        <w:t>,</w:t>
      </w:r>
      <w:proofErr w:type="gramEnd"/>
      <w:r w:rsidRPr="000A54CE">
        <w:rPr>
          <w:color w:val="000000"/>
          <w:sz w:val="28"/>
          <w:szCs w:val="28"/>
        </w:rPr>
        <w:t xml:space="preserve"> когда вы признаете свою неправоту перед своим ребенком, вы показываете ему, что он значим для вас. Вы также помогаете ему осознать, что признавать свои ошибки - это не страшно. Взрослым важно быть открытыми, чтобы признавать свою неправоту перед детьми.</w:t>
      </w:r>
    </w:p>
    <w:p w:rsidR="000A54CE" w:rsidRDefault="00B71EF6" w:rsidP="000A54C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54CE">
        <w:rPr>
          <w:color w:val="000000"/>
          <w:sz w:val="28"/>
          <w:szCs w:val="28"/>
        </w:rPr>
        <w:br/>
      </w:r>
      <w:r w:rsidRPr="000A54CE">
        <w:rPr>
          <w:b/>
          <w:color w:val="000000"/>
          <w:sz w:val="28"/>
          <w:szCs w:val="28"/>
        </w:rPr>
        <w:t>3. "Ты умный и талантливый", "Ты можешь все, что захочешь"</w:t>
      </w:r>
    </w:p>
    <w:p w:rsidR="000A54CE" w:rsidRDefault="00B71EF6" w:rsidP="000A54C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54CE">
        <w:rPr>
          <w:color w:val="000000"/>
          <w:sz w:val="28"/>
          <w:szCs w:val="28"/>
        </w:rPr>
        <w:br/>
        <w:t>Многие родители боятся хвалить своих детей, опасаясь, что они зазнаются и перестанут стараться. Однако, детям очень важна позитивная оценка. Поддерживайте и подпитывайте его веру в себя! Если вы каждый день отмечаете, что у вашего ребенка получается лучше всего, это будет добавлять ему уверенности и целостности.</w:t>
      </w:r>
    </w:p>
    <w:p w:rsidR="000A54CE" w:rsidRPr="000A54CE" w:rsidRDefault="000A54CE" w:rsidP="000A54C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71EF6" w:rsidRPr="000A54CE">
        <w:rPr>
          <w:b/>
          <w:color w:val="000000"/>
          <w:sz w:val="28"/>
          <w:szCs w:val="28"/>
        </w:rPr>
        <w:t>4. "Это невозможно", "Ты не умеешь", "У тебя не получится" - не говорите эти фразы</w:t>
      </w:r>
      <w:r w:rsidRPr="000A54CE">
        <w:rPr>
          <w:b/>
          <w:color w:val="000000"/>
          <w:sz w:val="28"/>
          <w:szCs w:val="28"/>
        </w:rPr>
        <w:t>.</w:t>
      </w:r>
    </w:p>
    <w:p w:rsidR="000A54CE" w:rsidRDefault="000A54CE" w:rsidP="000A54C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71EF6" w:rsidRPr="000A54CE">
        <w:rPr>
          <w:color w:val="000000"/>
          <w:sz w:val="28"/>
          <w:szCs w:val="28"/>
        </w:rPr>
        <w:t>Если вы регулярно говорите своему ребенку эти фразы, то однажды он может перестать мечтать и стараться. В его картине мира это не будет иметь никакого смысла. Вместо этого, поощряйте своего ребенка и помогайте ему достигать своих целей.</w:t>
      </w:r>
    </w:p>
    <w:p w:rsidR="000A54CE" w:rsidRDefault="000A54CE" w:rsidP="000A54C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71EF6" w:rsidRPr="000A54CE">
        <w:rPr>
          <w:b/>
          <w:color w:val="000000"/>
          <w:sz w:val="28"/>
          <w:szCs w:val="28"/>
        </w:rPr>
        <w:t>5. "Это твоя ответственность", "Это твой выбор, и я его уважаю"</w:t>
      </w:r>
    </w:p>
    <w:p w:rsidR="00B71EF6" w:rsidRPr="000A54CE" w:rsidRDefault="00B71EF6" w:rsidP="000A54CE">
      <w:pPr>
        <w:shd w:val="clear" w:color="auto" w:fill="FFFFFF"/>
        <w:jc w:val="both"/>
        <w:rPr>
          <w:color w:val="000000"/>
          <w:sz w:val="28"/>
          <w:szCs w:val="28"/>
        </w:rPr>
      </w:pPr>
      <w:r w:rsidRPr="000A54CE">
        <w:rPr>
          <w:color w:val="000000"/>
          <w:sz w:val="28"/>
          <w:szCs w:val="28"/>
        </w:rPr>
        <w:lastRenderedPageBreak/>
        <w:t xml:space="preserve">Личная ответственность - важная часть взросления. Когда ваш ребенок </w:t>
      </w:r>
      <w:bookmarkStart w:id="0" w:name="_GoBack"/>
      <w:bookmarkEnd w:id="0"/>
      <w:r w:rsidRPr="000A54CE">
        <w:rPr>
          <w:color w:val="000000"/>
          <w:sz w:val="28"/>
          <w:szCs w:val="28"/>
        </w:rPr>
        <w:t>принимает решение, его последствия становятся для него уроком. Неудачи учат детей осознавать свои ошибки, после чего они могут попробовать снова. Если же родители берут все возможные решения и выбор на себя, то ребенок не учится самостоятельности и не уме</w:t>
      </w:r>
      <w:r w:rsidR="000A54CE">
        <w:rPr>
          <w:color w:val="000000"/>
          <w:sz w:val="28"/>
          <w:szCs w:val="28"/>
        </w:rPr>
        <w:t>ет справляться со сложностями.</w:t>
      </w:r>
      <w:r w:rsidR="000A54CE">
        <w:rPr>
          <w:color w:val="000000"/>
          <w:sz w:val="28"/>
          <w:szCs w:val="28"/>
        </w:rPr>
        <w:br/>
      </w:r>
      <w:r w:rsidRPr="000A54CE">
        <w:rPr>
          <w:color w:val="000000"/>
          <w:sz w:val="28"/>
          <w:szCs w:val="28"/>
        </w:rPr>
        <w:t>Когда мы стимулируем наших детей нести ответственность за свои поступки, мы посылаем им четкое сообщение: "Я верю, что ты способен на все". Без понимания этого в будущем дети не смогут управ</w:t>
      </w:r>
      <w:r w:rsidR="000A54CE">
        <w:rPr>
          <w:color w:val="000000"/>
          <w:sz w:val="28"/>
          <w:szCs w:val="28"/>
        </w:rPr>
        <w:t>лять своей жизнью.</w:t>
      </w:r>
      <w:r w:rsidR="000A54CE">
        <w:rPr>
          <w:color w:val="000000"/>
          <w:sz w:val="28"/>
          <w:szCs w:val="28"/>
        </w:rPr>
        <w:br/>
      </w:r>
      <w:r w:rsidR="000A54CE">
        <w:rPr>
          <w:color w:val="000000"/>
          <w:sz w:val="28"/>
          <w:szCs w:val="28"/>
        </w:rPr>
        <w:br/>
        <w:t>В заключение,</w:t>
      </w:r>
      <w:r w:rsidRPr="000A54CE">
        <w:rPr>
          <w:color w:val="000000"/>
          <w:sz w:val="28"/>
          <w:szCs w:val="28"/>
        </w:rPr>
        <w:t xml:space="preserve"> хочется отметить, что фраз, которые важно транслировать ребенку, гораздо больше пяти. Однако все то, что вы говорите своему ребенку, должно транслировать вашу любовь и заботу о нем. В любом возрасте ваш ребенок нуждается в вашей поддержке и понимании.</w:t>
      </w:r>
    </w:p>
    <w:p w:rsidR="00611F8B" w:rsidRDefault="00611F8B"/>
    <w:sectPr w:rsidR="0061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22"/>
    <w:rsid w:val="000A54CE"/>
    <w:rsid w:val="003B4703"/>
    <w:rsid w:val="00611F8B"/>
    <w:rsid w:val="00B71EF6"/>
    <w:rsid w:val="00D0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1E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F6"/>
    <w:rPr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B71EF6"/>
  </w:style>
  <w:style w:type="paragraph" w:customStyle="1" w:styleId="blockblock-3c">
    <w:name w:val="block__block-3c"/>
    <w:basedOn w:val="a"/>
    <w:rsid w:val="00B71E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1E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F6"/>
    <w:rPr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B71EF6"/>
  </w:style>
  <w:style w:type="paragraph" w:customStyle="1" w:styleId="blockblock-3c">
    <w:name w:val="block__block-3c"/>
    <w:basedOn w:val="a"/>
    <w:rsid w:val="00B71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2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2412</Characters>
  <Application>Microsoft Office Word</Application>
  <DocSecurity>0</DocSecurity>
  <Lines>20</Lines>
  <Paragraphs>5</Paragraphs>
  <ScaleCrop>false</ScaleCrop>
  <Company>Krokoz™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2024-02-29T06:49:00Z</dcterms:created>
  <dcterms:modified xsi:type="dcterms:W3CDTF">2024-08-19T06:21:00Z</dcterms:modified>
</cp:coreProperties>
</file>