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E8" w:rsidRDefault="00ED26E8"/>
    <w:p w:rsidR="007436ED" w:rsidRDefault="007436ED"/>
    <w:p w:rsidR="007436ED" w:rsidRDefault="007436ED"/>
    <w:p w:rsidR="007436ED" w:rsidRDefault="007436ED"/>
    <w:p w:rsidR="007436ED" w:rsidRDefault="007436ED" w:rsidP="007436E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</w:t>
      </w:r>
      <w:r w:rsidR="00985107">
        <w:rPr>
          <w:rFonts w:ascii="Times New Roman" w:hAnsi="Times New Roman" w:cs="Times New Roman"/>
          <w:b/>
          <w:sz w:val="96"/>
          <w:szCs w:val="96"/>
        </w:rPr>
        <w:t>Ребенок и рисование»</w:t>
      </w:r>
    </w:p>
    <w:p w:rsidR="00985107" w:rsidRPr="00985107" w:rsidRDefault="00985107" w:rsidP="007436ED">
      <w:pPr>
        <w:jc w:val="center"/>
        <w:rPr>
          <w:rFonts w:ascii="Times New Roman" w:hAnsi="Times New Roman" w:cs="Times New Roman"/>
          <w:sz w:val="72"/>
          <w:szCs w:val="72"/>
        </w:rPr>
      </w:pPr>
      <w:r w:rsidRPr="00985107">
        <w:rPr>
          <w:rFonts w:ascii="Times New Roman" w:hAnsi="Times New Roman" w:cs="Times New Roman"/>
          <w:b/>
          <w:sz w:val="72"/>
          <w:szCs w:val="72"/>
        </w:rPr>
        <w:t>(консультация для родителей).</w:t>
      </w:r>
    </w:p>
    <w:p w:rsidR="007436ED" w:rsidRDefault="007436ED" w:rsidP="007436E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436ED" w:rsidRDefault="007436ED" w:rsidP="007436ED">
      <w:pPr>
        <w:rPr>
          <w:rFonts w:ascii="Times New Roman" w:hAnsi="Times New Roman" w:cs="Times New Roman"/>
          <w:sz w:val="52"/>
          <w:szCs w:val="52"/>
        </w:rPr>
      </w:pPr>
    </w:p>
    <w:p w:rsidR="007436ED" w:rsidRDefault="007436ED" w:rsidP="007436ED">
      <w:pPr>
        <w:rPr>
          <w:rFonts w:ascii="Times New Roman" w:hAnsi="Times New Roman" w:cs="Times New Roman"/>
          <w:sz w:val="52"/>
          <w:szCs w:val="52"/>
        </w:rPr>
      </w:pPr>
    </w:p>
    <w:p w:rsidR="007436ED" w:rsidRDefault="007436ED" w:rsidP="007436ED">
      <w:pPr>
        <w:rPr>
          <w:rFonts w:ascii="Times New Roman" w:hAnsi="Times New Roman" w:cs="Times New Roman"/>
          <w:sz w:val="52"/>
          <w:szCs w:val="52"/>
        </w:rPr>
      </w:pPr>
    </w:p>
    <w:p w:rsidR="007436ED" w:rsidRDefault="007436ED" w:rsidP="007436ED">
      <w:pPr>
        <w:rPr>
          <w:rFonts w:ascii="Times New Roman" w:hAnsi="Times New Roman" w:cs="Times New Roman"/>
          <w:sz w:val="52"/>
          <w:szCs w:val="52"/>
        </w:rPr>
      </w:pPr>
    </w:p>
    <w:p w:rsidR="007436ED" w:rsidRDefault="007436ED" w:rsidP="007436ED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85107" w:rsidRDefault="00985107" w:rsidP="007436ED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85107" w:rsidRDefault="00985107" w:rsidP="007436ED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85107" w:rsidRDefault="00985107" w:rsidP="007436ED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85107" w:rsidRDefault="00985107" w:rsidP="0098510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«Ребенок и рисование».</w:t>
      </w:r>
    </w:p>
    <w:p w:rsidR="00325779" w:rsidRDefault="00325779" w:rsidP="00325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 к рисованию у детей появляется рано.  Наблюдая со стороны за взрослыми, как они действуют с ручкой, малыши проявляют активное стремление, что-нибудь выполнить без помощи взрослого. Беря карандаши, начинают водить по бумаге, обоям, книгам. Но, не все так просто, рука не слушается, пальцы выводят лишь не понятные каракули. К сожалению, мама отругала малыша, а не лучше ли сесть вдвоем и продолжить рисовать: «Точка – точка, запятая, вышла рожица смешная». Но  времени не хватает, чтобы начать хоть бы с самого элементарного. А ведь изобразительная деятельность интересна, увлекательна, необычайна, богата буйством красок, и творческого воображения, фантазии. Когда у нас нет настроения, то мы тянемся к прекрасному, рассматриваем картины разных эпох, знакомимся с неповторимыми изделиями Дымковских, Гжельских, Городецких мастеров, любуемся тканями вышитых вручную бисером.</w:t>
      </w:r>
    </w:p>
    <w:p w:rsidR="00985107" w:rsidRDefault="00FB1561" w:rsidP="00FB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Разве это не прекрасно? Но, как не согласиться, ведь изобразительная деятельность – это сама жизнь. И тут на помощь родителям и неугомонным малышам приходит детский сад. Скоро научится держать карандаш, кисти, смешивать краски для получения новых цветов, узнает, чем акварель отличается от гуаши, а картины Репина от Шишкина.</w:t>
      </w:r>
    </w:p>
    <w:p w:rsidR="00B600E8" w:rsidRDefault="00FB1561" w:rsidP="00FB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и прошли первые занятия по приобщению ребенка к прекрасному, сколько интересного и нового узнали, а сколько положительных эмоций и чувства радости, удивления о</w:t>
      </w:r>
      <w:r w:rsidR="00B600E8">
        <w:rPr>
          <w:rFonts w:ascii="Times New Roman" w:hAnsi="Times New Roman" w:cs="Times New Roman"/>
          <w:sz w:val="28"/>
          <w:szCs w:val="28"/>
        </w:rPr>
        <w:t>ни вызывают уже ни у одного поко</w:t>
      </w:r>
      <w:r>
        <w:rPr>
          <w:rFonts w:ascii="Times New Roman" w:hAnsi="Times New Roman" w:cs="Times New Roman"/>
          <w:sz w:val="28"/>
          <w:szCs w:val="28"/>
        </w:rPr>
        <w:t xml:space="preserve">ления. </w:t>
      </w:r>
      <w:r w:rsidR="00B600E8">
        <w:rPr>
          <w:rFonts w:ascii="Times New Roman" w:hAnsi="Times New Roman" w:cs="Times New Roman"/>
          <w:sz w:val="28"/>
          <w:szCs w:val="28"/>
        </w:rPr>
        <w:t>И не стоит забывать о том, что занятия, направлены на развитие у дошколят художественно – творческих способностей. А художественное творчество – это деятельность, в результате которой дети создают что-то новое, оригинальное, интересное, проявляя все свое воображение, реализуя свой ни как у всех замысел, где самостоятельно находят средства для их воплощения. Также, на занятиях у детей формируются навыки культуры трудовой деятельности: планирование будущего рисунка, самоконтроль за своими действиями, стремление достичь качественных результатов, способности к преодолению трудностей. Ну а так как дошколята большие выдумщики, самое время познакомить их с нетрадиционными способами рисования.  И  нам взрослым будет интересно познать, что-то новое, а дошколятам тем более. Занятия по нетрадиционной технике изобразительного искусства в детских садах, уже стали традиционными. Эти необычайные методы, художественные техники изучены и апробированы в работе с детьми.</w:t>
      </w:r>
    </w:p>
    <w:p w:rsidR="00B600E8" w:rsidRDefault="00B600E8" w:rsidP="00FB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Экспериментально проверена их эффективность для создания выразительных образов, т е. для проявления и развития детской одаренности в рисовании.</w:t>
      </w:r>
    </w:p>
    <w:p w:rsidR="00B600E8" w:rsidRDefault="00B600E8" w:rsidP="00FB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«Рано – рано поутру петушок пропел ку-ка-ре-ку», «медузы на дне океана затеяли игру», «кисти рябины», «ножки бежали по дорожке» и это все, при помощи ладошек можно реализовать в мечту.</w:t>
      </w:r>
    </w:p>
    <w:p w:rsidR="00B600E8" w:rsidRDefault="00B600E8" w:rsidP="00FB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сколько дома не нужных вещей, вот щетка зубная, огарок свечи, тушь, моток ниток, пенопласт, монетки, и все это может нам пригодиться для работы. Выехали с семьей в лес, что здесь может нас заинтересовать? Шишки на ели, трава, листочки, иголки, камушки, палочки.</w:t>
      </w:r>
    </w:p>
    <w:p w:rsidR="00B600E8" w:rsidRDefault="00B600E8" w:rsidP="00FB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Опыт работы свидетельствует: рисование необычайными материалами и оригинальными техниками позволяет детям ощутить не забываемые, положительные эмоции. А эмоции – это и процесс, и результат практической деятельности и художественного творчества. </w:t>
      </w:r>
    </w:p>
    <w:p w:rsidR="00B600E8" w:rsidRDefault="00B600E8" w:rsidP="00FB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 а по эмоциям можно судить о том, что в данный момент творится у ребенка на душе, какое у него настроение, что его радует, а что огорчает.</w:t>
      </w:r>
    </w:p>
    <w:p w:rsidR="00B600E8" w:rsidRDefault="00B600E8" w:rsidP="00FB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 нетрадиционных техник рисования подметили, что:</w:t>
      </w:r>
    </w:p>
    <w:p w:rsidR="00B600E8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Овладение нетрадиционными способами рисования позволяют детям самостоятельно решать многие изобразительные задачи.</w:t>
      </w:r>
    </w:p>
    <w:p w:rsidR="00B600E8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Развивает пространственное мышление.</w:t>
      </w:r>
    </w:p>
    <w:p w:rsidR="00B600E8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Учить детей свободно выражать свой замысел.</w:t>
      </w:r>
    </w:p>
    <w:p w:rsidR="00B600E8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Побуждает детей к творческим поискам и решениям.</w:t>
      </w:r>
    </w:p>
    <w:p w:rsidR="00B600E8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Учить детей работать с разнообразным материалом.</w:t>
      </w:r>
    </w:p>
    <w:p w:rsidR="00B600E8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композиции, ритма, колорита, цветовосприятия.</w:t>
      </w:r>
    </w:p>
    <w:p w:rsidR="00FB1561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Развивает творческие способности.</w:t>
      </w:r>
    </w:p>
    <w:p w:rsidR="00B600E8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Развивает уверенность в собственных силах.</w:t>
      </w:r>
    </w:p>
    <w:p w:rsidR="00B600E8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Развивает навыки мелких движений пальцев, кисти рук.</w:t>
      </w:r>
    </w:p>
    <w:p w:rsidR="00B600E8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Развивает чувство фактурности и объемности.</w:t>
      </w:r>
    </w:p>
    <w:p w:rsidR="00B600E8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Способствует формированию положительных черт характера как аккуратность, трудолюбие, самостоятельность, активность, усидчивость.</w:t>
      </w:r>
    </w:p>
    <w:p w:rsidR="00B600E8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Развивает воображение, полет фантазии.</w:t>
      </w:r>
    </w:p>
    <w:p w:rsidR="00B600E8" w:rsidRPr="00B600E8" w:rsidRDefault="00B600E8" w:rsidP="00B60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дети получают эстетическое удовлетворение.</w:t>
      </w:r>
      <w:bookmarkStart w:id="0" w:name="_GoBack"/>
      <w:bookmarkEnd w:id="0"/>
    </w:p>
    <w:sectPr w:rsidR="00B600E8" w:rsidRPr="00B6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57D"/>
    <w:multiLevelType w:val="hybridMultilevel"/>
    <w:tmpl w:val="E93431EE"/>
    <w:lvl w:ilvl="0" w:tplc="8394273E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BFB497A"/>
    <w:multiLevelType w:val="hybridMultilevel"/>
    <w:tmpl w:val="F88A90FE"/>
    <w:lvl w:ilvl="0" w:tplc="98D6E2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ED"/>
    <w:rsid w:val="00325779"/>
    <w:rsid w:val="007436ED"/>
    <w:rsid w:val="00985107"/>
    <w:rsid w:val="00B600E8"/>
    <w:rsid w:val="00ED26E8"/>
    <w:rsid w:val="00F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2018-02-21T10:48:00Z</dcterms:created>
  <dcterms:modified xsi:type="dcterms:W3CDTF">2018-03-14T08:36:00Z</dcterms:modified>
</cp:coreProperties>
</file>