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6C" w:rsidRDefault="00BB406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BB406C" w:rsidRDefault="00D6391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дошкольное образовательное учреждение</w:t>
      </w:r>
    </w:p>
    <w:p w:rsidR="00BB406C" w:rsidRDefault="00D6391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«Детский сад комбинированного вида №10 «Дюймовочка».</w:t>
      </w:r>
    </w:p>
    <w:p w:rsidR="00BB406C" w:rsidRDefault="00BB406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5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3"/>
      </w:tblGrid>
      <w:tr w:rsidR="00BB406C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D639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 на МС ДОУ</w:t>
            </w:r>
          </w:p>
          <w:p w:rsidR="00BB406C" w:rsidRDefault="00D6391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№ 2  от 17.12.2021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 w:rsidR="00BB406C" w:rsidRDefault="00BB40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D63916">
            <w:pPr>
              <w:pStyle w:val="Standard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B406C" w:rsidRDefault="00D63916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Индивидуальный маршрут профессионального развития</w:t>
      </w:r>
    </w:p>
    <w:p w:rsidR="00BB406C" w:rsidRDefault="00D63916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воспитателя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Шариповой Елены Николаевны</w:t>
      </w:r>
    </w:p>
    <w:p w:rsidR="00BB406C" w:rsidRDefault="00BB406C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06C" w:rsidRDefault="00D63916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Приоритетное направление методической деятельности ДОУ</w:t>
      </w:r>
      <w:r>
        <w:rPr>
          <w:rFonts w:ascii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>
        <w:rPr>
          <w:rFonts w:ascii="Times New Roman" w:hAnsi="Times New Roman"/>
          <w:color w:val="000000"/>
          <w:sz w:val="24"/>
          <w:szCs w:val="24"/>
        </w:rPr>
        <w:t>профессиональных компетенций педагогов ДОО в современных условиях развития дошкольного образования».</w:t>
      </w:r>
    </w:p>
    <w:p w:rsidR="00BB406C" w:rsidRDefault="00D63916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Тема по самообразованию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>: «Использование разнообразных техник нетрадиционного рисования в работе с детьми 2-4 лет.»</w:t>
      </w:r>
    </w:p>
    <w:p w:rsidR="00BB406C" w:rsidRDefault="00D63916">
      <w:pPr>
        <w:pStyle w:val="Standard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методической работы </w:t>
      </w:r>
      <w:r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>по теме самообразования</w:t>
      </w:r>
      <w:r>
        <w:rPr>
          <w:rStyle w:val="c5c3c7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>
        <w:rPr>
          <w:rStyle w:val="c3c17"/>
          <w:rFonts w:ascii="Times New Roman" w:hAnsi="Times New Roman" w:cs="Times New Roman"/>
          <w:iCs/>
          <w:color w:val="000000"/>
          <w:sz w:val="24"/>
          <w:szCs w:val="24"/>
        </w:rPr>
        <w:t xml:space="preserve"> формирование у детей художественно-творческих способностей с помощью нетрадиционных техник рисования; повысить свой профессиональный уровень по данной теме.</w:t>
      </w:r>
    </w:p>
    <w:p w:rsidR="00BB406C" w:rsidRDefault="00D63916">
      <w:pPr>
        <w:pStyle w:val="Standard"/>
        <w:spacing w:after="0"/>
        <w:jc w:val="both"/>
      </w:pPr>
      <w:r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Задачи:</w:t>
      </w:r>
    </w:p>
    <w:p w:rsidR="00BB406C" w:rsidRDefault="00D63916">
      <w:pPr>
        <w:pStyle w:val="Standard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Выявить основные компоненты развития х</w:t>
      </w:r>
      <w:r>
        <w:rPr>
          <w:rStyle w:val="c3c17"/>
          <w:rFonts w:ascii="Times New Roman" w:hAnsi="Times New Roman" w:cs="Times New Roman"/>
          <w:bCs/>
          <w:iCs/>
          <w:color w:val="000000"/>
          <w:sz w:val="24"/>
          <w:szCs w:val="24"/>
        </w:rPr>
        <w:t>удожественно-тво</w:t>
      </w:r>
      <w:r>
        <w:rPr>
          <w:rStyle w:val="c3c17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рческих способностей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дошкольников на основе анализа методической литературы</w:t>
      </w:r>
    </w:p>
    <w:p w:rsidR="00BB406C" w:rsidRDefault="00D63916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Создать условия благоприятные для развития художественно-творческих</w:t>
      </w:r>
      <w:r>
        <w:rPr>
          <w:rStyle w:val="c3c17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способностей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 дошкольников </w:t>
      </w:r>
      <w:r>
        <w:rPr>
          <w:rStyle w:val="c3c17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 помощью нетрадиционных техник рисования</w:t>
      </w:r>
    </w:p>
    <w:p w:rsidR="00BB406C" w:rsidRDefault="00D63916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Освоить активные формы работы, методы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приемы развития у дошкольников х</w:t>
      </w:r>
      <w:r>
        <w:rPr>
          <w:rStyle w:val="c3c17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удожественно-творческих способностей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 основе анализа и обобщения передового опыта.</w:t>
      </w:r>
    </w:p>
    <w:p w:rsidR="00BB406C" w:rsidRDefault="00D63916">
      <w:pPr>
        <w:pStyle w:val="Standard"/>
        <w:spacing w:after="0" w:line="240" w:lineRule="auto"/>
        <w:jc w:val="both"/>
      </w:pPr>
      <w:r>
        <w:rPr>
          <w:rStyle w:val="c3c7c18"/>
          <w:rFonts w:ascii="Times New Roman" w:hAnsi="Times New Roman" w:cs="Times New Roman"/>
          <w:b/>
          <w:bCs/>
          <w:color w:val="000000"/>
          <w:sz w:val="24"/>
          <w:szCs w:val="24"/>
        </w:rPr>
        <w:t>Основные вопросы:  </w:t>
      </w:r>
    </w:p>
    <w:p w:rsidR="00BB406C" w:rsidRDefault="00D63916">
      <w:pPr>
        <w:pStyle w:val="a5"/>
        <w:numPr>
          <w:ilvl w:val="0"/>
          <w:numId w:val="5"/>
        </w:numPr>
        <w:spacing w:after="0" w:line="240" w:lineRule="auto"/>
        <w:jc w:val="both"/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История развития </w:t>
      </w:r>
      <w:r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х</w:t>
      </w:r>
      <w:r>
        <w:rPr>
          <w:rStyle w:val="c3c17"/>
          <w:rFonts w:ascii="Times New Roman" w:hAnsi="Times New Roman" w:cs="Times New Roman"/>
          <w:bCs/>
          <w:iCs/>
          <w:color w:val="000000"/>
          <w:sz w:val="24"/>
          <w:szCs w:val="24"/>
        </w:rPr>
        <w:t>удожественно-творческих способностей  д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ошкольников;</w:t>
      </w:r>
    </w:p>
    <w:p w:rsidR="00BB406C" w:rsidRDefault="00D63916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Актуальность развития художественных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способностей дошкольников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Style w:val="c3c17"/>
          <w:rFonts w:ascii="Times New Roman" w:hAnsi="Times New Roman" w:cs="Times New Roman"/>
          <w:bCs/>
          <w:iCs/>
          <w:color w:val="000000"/>
          <w:sz w:val="24"/>
          <w:szCs w:val="24"/>
        </w:rPr>
        <w:t>с помощью нетрадиционных техник рисования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в ДОУ;</w:t>
      </w:r>
    </w:p>
    <w:p w:rsidR="00BB406C" w:rsidRDefault="00D63916">
      <w:pPr>
        <w:pStyle w:val="Standard"/>
        <w:spacing w:after="0" w:line="240" w:lineRule="auto"/>
        <w:jc w:val="both"/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  3.   Цели и задачи</w:t>
      </w:r>
      <w:r>
        <w:rPr>
          <w:rFonts w:ascii="Times New Roman" w:hAnsi="Times New Roman"/>
          <w:color w:val="000000"/>
          <w:sz w:val="24"/>
          <w:szCs w:val="24"/>
        </w:rPr>
        <w:t xml:space="preserve"> изобразительной деятельности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с детьми дошкольного возраста;</w:t>
      </w:r>
    </w:p>
    <w:p w:rsidR="00BB406C" w:rsidRDefault="00D63916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Этапы работы над развитием </w:t>
      </w:r>
      <w:r>
        <w:rPr>
          <w:rStyle w:val="c3c17"/>
          <w:rFonts w:ascii="Times New Roman" w:hAnsi="Times New Roman" w:cs="Times New Roman"/>
          <w:iCs/>
          <w:color w:val="000000"/>
          <w:sz w:val="24"/>
          <w:szCs w:val="24"/>
        </w:rPr>
        <w:t xml:space="preserve">художественно-творческих способностей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у дошкольников;</w:t>
      </w:r>
    </w:p>
    <w:p w:rsidR="00BB406C" w:rsidRDefault="00D63916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Особенности ре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ализации творческих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проектов посредством изобразительной деятельности, </w:t>
      </w:r>
      <w:r>
        <w:rPr>
          <w:rStyle w:val="c3c17"/>
          <w:rFonts w:ascii="Times New Roman" w:hAnsi="Times New Roman" w:cs="Times New Roman"/>
          <w:bCs/>
          <w:iCs/>
          <w:color w:val="000000"/>
          <w:sz w:val="24"/>
          <w:szCs w:val="24"/>
        </w:rPr>
        <w:t>с помощью нетрадиционных техник рисования</w:t>
      </w:r>
    </w:p>
    <w:p w:rsidR="00BB406C" w:rsidRDefault="00D63916">
      <w:pPr>
        <w:pStyle w:val="Standard"/>
        <w:spacing w:after="0" w:line="240" w:lineRule="auto"/>
        <w:jc w:val="both"/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5.  Естественное включение семьи в решение задач по художественно – эстетическому развитию детей, через участие в конкурсах художественног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>о творчества, мастер-классах, образовательных событиях,Выявление отношения родителей к художественному творчеству их детей.</w:t>
      </w:r>
    </w:p>
    <w:p w:rsidR="00BB406C" w:rsidRDefault="00D63916">
      <w:pPr>
        <w:pStyle w:val="Standard"/>
        <w:spacing w:after="0" w:line="240" w:lineRule="auto"/>
        <w:jc w:val="both"/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   6. Практическая реализация задач  </w:t>
      </w:r>
      <w:r>
        <w:rPr>
          <w:rStyle w:val="c3"/>
          <w:rFonts w:ascii="Times New Roman" w:hAnsi="Times New Roman" w:cs="Times New Roman"/>
          <w:bCs/>
          <w:color w:val="000000"/>
          <w:sz w:val="24"/>
          <w:szCs w:val="24"/>
        </w:rPr>
        <w:t>х</w:t>
      </w:r>
      <w:r>
        <w:rPr>
          <w:rStyle w:val="c3c17"/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удожественно-творческих способностей 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у дошкольников  </w:t>
      </w:r>
      <w:r>
        <w:rPr>
          <w:rStyle w:val="c3c17"/>
          <w:rFonts w:ascii="Times New Roman" w:hAnsi="Times New Roman" w:cs="Times New Roman"/>
          <w:iCs/>
          <w:color w:val="000000"/>
          <w:sz w:val="24"/>
          <w:szCs w:val="24"/>
        </w:rPr>
        <w:t>с помощью нетрадиционных техник рисован</w:t>
      </w:r>
      <w:r>
        <w:rPr>
          <w:rStyle w:val="c3c17"/>
          <w:rFonts w:ascii="Times New Roman" w:hAnsi="Times New Roman" w:cs="Times New Roman"/>
          <w:iCs/>
          <w:color w:val="000000"/>
          <w:sz w:val="24"/>
          <w:szCs w:val="24"/>
        </w:rPr>
        <w:t>ия</w:t>
      </w:r>
    </w:p>
    <w:p w:rsidR="00BB406C" w:rsidRDefault="00D63916">
      <w:pPr>
        <w:pStyle w:val="c27"/>
        <w:spacing w:before="0" w:after="0"/>
        <w:jc w:val="both"/>
      </w:pPr>
      <w:r>
        <w:rPr>
          <w:rStyle w:val="c3c7c18"/>
          <w:b/>
          <w:bCs/>
          <w:color w:val="000000"/>
        </w:rPr>
        <w:lastRenderedPageBreak/>
        <w:t>Предполагаемый результат:</w:t>
      </w:r>
      <w:r>
        <w:rPr>
          <w:rStyle w:val="c3"/>
          <w:color w:val="000000"/>
        </w:rPr>
        <w:t> </w:t>
      </w:r>
      <w:r>
        <w:rPr>
          <w:iCs/>
          <w:color w:val="000000"/>
        </w:rPr>
        <w:t>совершенствование профессиональных компетенций, повышение качества дошкольного образования</w:t>
      </w:r>
      <w:r>
        <w:rPr>
          <w:color w:val="000000"/>
        </w:rPr>
        <w:t>, распространение педагогического опыта.</w:t>
      </w:r>
    </w:p>
    <w:p w:rsidR="00BB406C" w:rsidRDefault="00BB406C">
      <w:pPr>
        <w:pStyle w:val="c27"/>
        <w:spacing w:before="0" w:after="0"/>
        <w:jc w:val="both"/>
        <w:rPr>
          <w:color w:val="000000"/>
        </w:rPr>
      </w:pPr>
    </w:p>
    <w:p w:rsidR="00BB406C" w:rsidRDefault="00D63916">
      <w:pPr>
        <w:pStyle w:val="Standard"/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Сроки реализации:2021- 2026 гг.</w:t>
      </w:r>
    </w:p>
    <w:p w:rsidR="00BB406C" w:rsidRDefault="00BB406C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5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5669"/>
        <w:gridCol w:w="5954"/>
        <w:gridCol w:w="1703"/>
      </w:tblGrid>
      <w:tr w:rsidR="00BB406C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D639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D639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D639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D639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Отметка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исполнении</w:t>
            </w:r>
          </w:p>
        </w:tc>
      </w:tr>
      <w:tr w:rsidR="00BB406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D639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этап. Теоретический.</w:t>
            </w:r>
          </w:p>
        </w:tc>
      </w:tr>
      <w:tr w:rsidR="00BB406C">
        <w:tblPrEx>
          <w:tblCellMar>
            <w:top w:w="0" w:type="dxa"/>
            <w:bottom w:w="0" w:type="dxa"/>
          </w:tblCellMar>
        </w:tblPrEx>
        <w:trPr>
          <w:trHeight w:val="4962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D639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406C" w:rsidRDefault="00D639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уч.г.</w:t>
            </w:r>
          </w:p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D639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уч.г.</w:t>
            </w:r>
          </w:p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D639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уч.г.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D6391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 нормативно-правовых 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B406C" w:rsidRDefault="00D639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об образовании РФ, ФГОС ДО, Порядок организации и осуществления образовательной деятельности в ДОО,  Рекомендации к развивающей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предметно-пространственной среде ДОУ, Профессиональный стандарт «Педагог».</w:t>
            </w:r>
          </w:p>
          <w:p w:rsidR="00BB406C" w:rsidRDefault="00D6391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 научно-методической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организации образовательной деятельности в условиях реализации ФГОС ДО</w:t>
            </w:r>
          </w:p>
          <w:p w:rsidR="00BB406C" w:rsidRDefault="00D639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современных образовательных методов и приемов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уемых в работе с дошкольниками:  техника рисования, метод изобразительной деятельности, метод творческой проектной деятельности, игровая технология, интерактивная технология.</w:t>
            </w:r>
          </w:p>
          <w:p w:rsidR="00BB406C" w:rsidRDefault="00D639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передового педагогического опыта по проблеме организации проектной 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с дошкольниками.</w:t>
            </w:r>
          </w:p>
          <w:p w:rsidR="00BB406C" w:rsidRDefault="00D639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Повышение квалификации</w:t>
            </w:r>
          </w:p>
          <w:p w:rsidR="00BB406C" w:rsidRDefault="00D639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(курсы, стажировка,  семинары, вебинары)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D639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овладение современными теоретическими знаниями в области дошкольного образования.</w:t>
            </w:r>
          </w:p>
          <w:p w:rsidR="00BB406C" w:rsidRDefault="00D6391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формулировка тезисов к докладу на педагогическом совете на тему «Использован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разнообразных техник нетрадиционного рисования в работе с детьми 2-4 лет.»</w:t>
            </w:r>
          </w:p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D6391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-овладение теоретическими знаниями по  использованию методики развития художественных способностей у дошкольников  </w:t>
            </w:r>
          </w:p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D639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овладение профессиональными компетенциями педагога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(воспитателя)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BB406C">
            <w:pPr>
              <w:pStyle w:val="Standard"/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06C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D6391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Практический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BB40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06C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BB406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D6391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уч.г.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D6391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Приведение нормативно-правовой базы воспитательно-образовательной деятельности воспитателя в соответствие с требованиями нормативных документов.</w:t>
            </w:r>
          </w:p>
          <w:p w:rsidR="00BB406C" w:rsidRDefault="00D6391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Обновление содержания  воспитательно-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образовательной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ДОУ</w:t>
            </w:r>
          </w:p>
          <w:p w:rsidR="00BB406C" w:rsidRDefault="00BB40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D6391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Разработка перспективного планирования по реализации  ООП ДО в соответствии ФГОС ДО.</w:t>
            </w:r>
          </w:p>
          <w:p w:rsidR="00BB406C" w:rsidRDefault="00D639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Обновление планов воспитательно-образовательной деятельности в соответствии с требованиями ФГОС ДО</w:t>
            </w:r>
          </w:p>
          <w:p w:rsidR="00BB406C" w:rsidRDefault="00D6391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Разработка календарно-тематического планирования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 реализации образовательной  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«Использование разнообразных техник нетрадиционного рисования в работе с детьми 2-4 лет.»</w:t>
            </w:r>
          </w:p>
          <w:p w:rsidR="00BB406C" w:rsidRDefault="00BB40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D6391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Изготовление дидактических  пособий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(Составь узор; разноцветные шары; подбери по цвету)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самостоятельной работы дошкол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ьников в группе.</w:t>
            </w:r>
          </w:p>
          <w:p w:rsidR="00BB406C" w:rsidRDefault="00D6391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в группе уголка «Маленькие художники»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BB40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406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D639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BB406C" w:rsidRDefault="00D639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D6391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Апробация современных методов и приемов образовательной деятельности с дошкольниками</w:t>
            </w:r>
          </w:p>
          <w:p w:rsidR="00BB406C" w:rsidRDefault="00D6391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использование техники рисования в развитии художественных способностей  у дошкольников.</w:t>
            </w:r>
          </w:p>
          <w:p w:rsidR="00BB406C" w:rsidRDefault="00BB406C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D6391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Разработка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тематических занятий по обучению дошкольников нетрадиционным техникам рисования</w:t>
            </w:r>
          </w:p>
          <w:p w:rsidR="00BB406C" w:rsidRDefault="00D6391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разработка творческих образовательных проектов для детей 2-4 лет</w:t>
            </w:r>
          </w:p>
          <w:p w:rsidR="00BB406C" w:rsidRDefault="00D6391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методических рекомендаций для родителей  и педагогов  по теме Консультация «Зачем ребёнку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рисовать?»   </w:t>
            </w:r>
          </w:p>
          <w:p w:rsidR="00BB406C" w:rsidRDefault="00D6391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сценариев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мастер-класса для родителей  «Нетрадиционные техники рисования с детьми 2-4 лет»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творческого проекта для детей и родителей Конкурс «Мы рисуем всей семьей!»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BB406C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406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D6391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этап. Обобщающий</w:t>
            </w:r>
          </w:p>
        </w:tc>
      </w:tr>
      <w:tr w:rsidR="00BB406C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BB40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D639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уч.г.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D639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1.Систематизация и распространение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педагогического опыта работы с участниками образовательного процесса</w:t>
            </w:r>
          </w:p>
          <w:p w:rsidR="00BB406C" w:rsidRDefault="00D6391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Уровень образовательной организации</w:t>
            </w:r>
          </w:p>
          <w:p w:rsidR="00BB406C" w:rsidRDefault="00D6391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рамках методических объединений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педагогов дошкольной образовательной организации)</w:t>
            </w:r>
          </w:p>
          <w:p w:rsidR="00BB406C" w:rsidRDefault="00D6391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-Уровень муниципалитета</w:t>
            </w:r>
          </w:p>
          <w:p w:rsidR="00BB406C" w:rsidRDefault="00D6391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рамках преемственности НОО и ДО, гор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одских сетевых проектов, инновационных проектов)</w:t>
            </w:r>
          </w:p>
          <w:p w:rsidR="00BB406C" w:rsidRDefault="00D6391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Региональный уровень.</w:t>
            </w:r>
          </w:p>
          <w:p w:rsidR="00BB406C" w:rsidRDefault="00D6391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(Саянские Рождественские образовательные чтения, участие в стажировочных сессиях, проблемных семинарах)</w:t>
            </w:r>
          </w:p>
          <w:p w:rsidR="00BB406C" w:rsidRDefault="00BB40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406C" w:rsidRDefault="00D639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2.Участие в Конкурсах профессионального мастерства</w:t>
            </w:r>
          </w:p>
          <w:p w:rsidR="00BB406C" w:rsidRDefault="00D6391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Смотры-конкурсы на уровне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ДОУ,</w:t>
            </w:r>
          </w:p>
          <w:p w:rsidR="00BB406C" w:rsidRDefault="00D6391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Конкурсы методических разработок,</w:t>
            </w:r>
          </w:p>
          <w:p w:rsidR="00BB406C" w:rsidRDefault="00D6391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профессиональные конкурсы</w:t>
            </w:r>
          </w:p>
          <w:p w:rsidR="00BB406C" w:rsidRDefault="00BB40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BB40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D639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3.Публикации в научно-методических изданиях</w:t>
            </w:r>
          </w:p>
          <w:p w:rsidR="00BB406C" w:rsidRDefault="00BB40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D639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Участие в заседаниях,   выступления и презентация опыта работы по теме самообразования на МО ДОУ, ГМО:</w:t>
            </w:r>
          </w:p>
          <w:p w:rsidR="00BB406C" w:rsidRDefault="00D63916">
            <w:pPr>
              <w:pStyle w:val="Standard"/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Лекция (доклад)  на тему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«Практические подходы к организации изобразительной деятельности с дошкольниками в соответствии с ФГОС ДО».</w:t>
            </w:r>
          </w:p>
          <w:p w:rsidR="00BB406C" w:rsidRDefault="00D6391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Показ  открытых занятий и мастер-классов в рамках «Дня открытых дверей», «Недели профессионального мастерства».</w:t>
            </w:r>
          </w:p>
          <w:p w:rsidR="00BB406C" w:rsidRDefault="00D6391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Презентация опыта работы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педагогическом совете на тему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«Нетрадиционные техники рсования  в ДОУ и их роль в развитии детей дошкольного возраста».</w:t>
            </w:r>
          </w:p>
          <w:p w:rsidR="00BB406C" w:rsidRDefault="00BB40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D639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«Лучшая педагогическая находка», «Моя лучшая презентация», «Лучший конспект,  сценарий» , «Воспитатель года», «Конкурс Выготского», «Но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волна», «Сердце отдаю детям», «Воспитатели России»</w:t>
            </w:r>
          </w:p>
          <w:p w:rsidR="00BB406C" w:rsidRDefault="00BB40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406C" w:rsidRDefault="00D639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Журналы: «Педагогический имидж», «Дошкольное воспитание», «Фонд 21 века», «Академия интеллектуального развития», «Молодой ученый»</w:t>
            </w:r>
          </w:p>
          <w:p w:rsidR="00BB406C" w:rsidRDefault="00D639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опыт работы,</w:t>
            </w:r>
          </w:p>
          <w:p w:rsidR="00BB406C" w:rsidRDefault="00D6391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методические разработки (конспекты, планирование, сце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нарии, педагогические исследования, проекты и т.д.)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6C" w:rsidRDefault="00BB406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406C" w:rsidRDefault="00BB406C">
      <w:pPr>
        <w:pStyle w:val="Standard"/>
        <w:rPr>
          <w:rFonts w:ascii="Times New Roman" w:hAnsi="Times New Roman"/>
          <w:color w:val="000000"/>
          <w:sz w:val="24"/>
          <w:szCs w:val="24"/>
        </w:rPr>
      </w:pPr>
    </w:p>
    <w:sectPr w:rsidR="00BB406C">
      <w:pgSz w:w="16838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3916">
      <w:pPr>
        <w:spacing w:after="0" w:line="240" w:lineRule="auto"/>
      </w:pPr>
      <w:r>
        <w:separator/>
      </w:r>
    </w:p>
  </w:endnote>
  <w:endnote w:type="continuationSeparator" w:id="0">
    <w:p w:rsidR="00000000" w:rsidRDefault="00D6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39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63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650"/>
    <w:multiLevelType w:val="multilevel"/>
    <w:tmpl w:val="FBEEA03E"/>
    <w:styleLink w:val="WWNum1"/>
    <w:lvl w:ilvl="0">
      <w:start w:val="1"/>
      <w:numFmt w:val="decimal"/>
      <w:lvlText w:val="%1."/>
      <w:lvlJc w:val="left"/>
      <w:rPr>
        <w:rFonts w:cs="Times New Roman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1">
    <w:nsid w:val="7B9D0900"/>
    <w:multiLevelType w:val="multilevel"/>
    <w:tmpl w:val="E1C8654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D155009"/>
    <w:multiLevelType w:val="multilevel"/>
    <w:tmpl w:val="6D6438A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406C"/>
    <w:rsid w:val="00BB406C"/>
    <w:rsid w:val="00D6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customStyle="1" w:styleId="c27">
    <w:name w:val="c27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3c7c18">
    <w:name w:val="c3 c7 c18"/>
    <w:basedOn w:val="a0"/>
  </w:style>
  <w:style w:type="character" w:customStyle="1" w:styleId="c3">
    <w:name w:val="c3"/>
    <w:basedOn w:val="a0"/>
  </w:style>
  <w:style w:type="character" w:customStyle="1" w:styleId="c3c17">
    <w:name w:val="c3 c17"/>
    <w:basedOn w:val="a0"/>
  </w:style>
  <w:style w:type="character" w:customStyle="1" w:styleId="c5c3c7">
    <w:name w:val="c5 c3 c7"/>
    <w:basedOn w:val="a0"/>
  </w:style>
  <w:style w:type="character" w:customStyle="1" w:styleId="ListLabel1">
    <w:name w:val="ListLabel 1"/>
    <w:rPr>
      <w:rFonts w:cs="Times New Roman"/>
      <w:sz w:val="20"/>
    </w:rPr>
  </w:style>
  <w:style w:type="character" w:customStyle="1" w:styleId="ListLabel2">
    <w:name w:val="ListLabel 2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customStyle="1" w:styleId="c27">
    <w:name w:val="c27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3c7c18">
    <w:name w:val="c3 c7 c18"/>
    <w:basedOn w:val="a0"/>
  </w:style>
  <w:style w:type="character" w:customStyle="1" w:styleId="c3">
    <w:name w:val="c3"/>
    <w:basedOn w:val="a0"/>
  </w:style>
  <w:style w:type="character" w:customStyle="1" w:styleId="c3c17">
    <w:name w:val="c3 c17"/>
    <w:basedOn w:val="a0"/>
  </w:style>
  <w:style w:type="character" w:customStyle="1" w:styleId="c5c3c7">
    <w:name w:val="c5 c3 c7"/>
    <w:basedOn w:val="a0"/>
  </w:style>
  <w:style w:type="character" w:customStyle="1" w:styleId="ListLabel1">
    <w:name w:val="ListLabel 1"/>
    <w:rPr>
      <w:rFonts w:cs="Times New Roman"/>
      <w:sz w:val="20"/>
    </w:rPr>
  </w:style>
  <w:style w:type="character" w:customStyle="1" w:styleId="ListLabel2">
    <w:name w:val="ListLabel 2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2019-02-20T02:02:00Z</cp:lastPrinted>
  <dcterms:created xsi:type="dcterms:W3CDTF">2023-09-12T02:15:00Z</dcterms:created>
  <dcterms:modified xsi:type="dcterms:W3CDTF">2023-09-12T02:15:00Z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