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48" w:rsidRDefault="00424348" w:rsidP="00424348">
      <w:pPr>
        <w:spacing w:after="0" w:line="240" w:lineRule="auto"/>
        <w:ind w:firstLine="709"/>
        <w:jc w:val="center"/>
        <w:outlineLvl w:val="1"/>
        <w:rPr>
          <w:rFonts w:ascii="Trebuchet MS" w:eastAsia="Times New Roman" w:hAnsi="Trebuchet MS" w:cs="Times New Roman"/>
          <w:b/>
          <w:bCs/>
          <w:color w:val="38761D"/>
          <w:sz w:val="21"/>
          <w:szCs w:val="21"/>
          <w:shd w:val="clear" w:color="auto" w:fill="FCE5CD"/>
          <w:lang w:eastAsia="ru-RU"/>
        </w:rPr>
      </w:pPr>
    </w:p>
    <w:p w:rsidR="00424348" w:rsidRPr="00424348" w:rsidRDefault="00424348" w:rsidP="0042434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38761D"/>
          <w:sz w:val="32"/>
          <w:szCs w:val="32"/>
          <w:shd w:val="clear" w:color="auto" w:fill="FCE5CD"/>
          <w:lang w:eastAsia="ru-RU"/>
        </w:rPr>
      </w:pPr>
      <w:r w:rsidRPr="00424348">
        <w:rPr>
          <w:rFonts w:ascii="Times New Roman" w:eastAsia="Times New Roman" w:hAnsi="Times New Roman" w:cs="Times New Roman"/>
          <w:bCs/>
          <w:color w:val="38761D"/>
          <w:sz w:val="32"/>
          <w:szCs w:val="32"/>
          <w:shd w:val="clear" w:color="auto" w:fill="FCE5CD"/>
          <w:lang w:eastAsia="ru-RU"/>
        </w:rPr>
        <w:t>Консультация для родителей</w:t>
      </w:r>
    </w:p>
    <w:p w:rsidR="00424348" w:rsidRPr="00424348" w:rsidRDefault="00424348" w:rsidP="0042434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24348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CE5CD"/>
          <w:lang w:eastAsia="ru-RU"/>
        </w:rPr>
        <w:t>«Роль дидактической игры в формировании и развития фонематического недоразвития речи»</w:t>
      </w:r>
    </w:p>
    <w:p w:rsidR="00424348" w:rsidRPr="00424348" w:rsidRDefault="00424348" w:rsidP="0042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24348" w:rsidRP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познакомить родителей с дидактическими играми, направленными на формирование и развитие фонематического слуха и зрительного восприятия.</w:t>
      </w:r>
    </w:p>
    <w:p w:rsidR="00424348" w:rsidRP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 окружает мир, полный разных удивительных звуков. Все, что мы слышим и все, что произносим – это звуки. Наша речь, слова, которые каждый из нас произносит, тоже состоят из звуков. Звуком слово начинается, звуком и заканчивается. В середине слова тоже звуки. У каждого звука своя буква. Некоторые звуки очень богаты: у них несколько портретов букв. Есть буквы – загадки: портрет один, а звук совсем другой. Чтобы во всем разобраться, надо научиться слушать и слышать звуки.</w:t>
      </w:r>
    </w:p>
    <w:p w:rsidR="00424348" w:rsidRP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физиологический слух – это умение слышать звуки окружающего мира: шум ветра, скрип двери, пение птиц, гудок автомобиля, музыку.</w:t>
      </w:r>
    </w:p>
    <w:p w:rsidR="00424348" w:rsidRP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есть фонематический слух – это тонкий систематизированный слух, позволяющий различать и узнавать фонемы родного языка.</w:t>
      </w:r>
    </w:p>
    <w:p w:rsidR="00424348" w:rsidRP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Недостаточное развитие фонематического слуха, тормозит процессу звукообразования у детей, а в последствии, дети плохо справляются со звуковым анализом и синтезом слов в школе, что приводит к ошибкам на письме. Дети с нарушением фонематического восприятия часто искажают в речи даже те звуки, которые отдельно произносят правильно. При подобных нарушениях речи требуется постоянное внимание и помощь родителей, педагогов и логопеда. На помощь придет дидактическая игра.</w:t>
      </w:r>
    </w:p>
    <w:p w:rsidR="00424348" w:rsidRP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Дидактическая игра имеет две цели: обучающая, которую преследует взрослый и игровая, ради которой действует ребенок. Это разновидность игр с правилами, специально созданными взрослыми. В игре детей, прежде всего, увлекает игровое действие, оно стимулирует детскую активность, вызывает чувство удовлетворения. Незаметно для себя, без особого напряжения, играя, ребенок выполняет дидактическую задачу. Дидактическая игра имеет и определенный результат, который является финалом игры, где подчеркиваются достижения каждого ребенка, а для педагога результатом является показатель успеха детей в усвоении знаний и умений</w:t>
      </w:r>
    </w:p>
    <w:p w:rsidR="00424348" w:rsidRP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же такое дидактическая игра, развивающая фонематический слух ребенка с общим недоразвитием речи? Это многоплановое, сложное педагогическое явление, одна из форм обучающего воздействия взрослого на ребенка, это основной вид деятельности детей. Дидактическая игра имеет две цели: обучающая, которую преследует взрослый и игровая, ради которой действует ребенок. Это разновидность игр с правилами, специально созданными взрослыми.</w:t>
      </w:r>
    </w:p>
    <w:p w:rsidR="00424348" w:rsidRPr="00424348" w:rsidRDefault="00424348" w:rsidP="0042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50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Дидактическая игра имеет определенную структуру: дидактическая задача, решая которую в занимательной форме, дети достигают положительного результата, игровое действие – основа игры, является рисунком сюжета игры, правило, которое помогает управлять </w:t>
      </w:r>
      <w:proofErr w:type="spellStart"/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42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-образовательным процессом. В игре детей, прежде всего, увлекает игровое действие, оно стимулирует детскую активность, вызывает чувство удовлетворения. Незаметно для себя, без особого напряжения, играя, ребенок выполняет дидактическую задачу. Дидактическая игра имеет и определенный результат, который является финалом игры, где подчеркиваются достижения каждого ребенка, а для педагога результатом является показатель успеха детей в усвоении знаний и умений.</w:t>
      </w:r>
    </w:p>
    <w:p w:rsid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348" w:rsidRPr="00424348" w:rsidRDefault="00424348" w:rsidP="004243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FF"/>
        </w:rPr>
      </w:pPr>
      <w:r w:rsidRPr="00424348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FFFFFF"/>
        </w:rPr>
        <w:lastRenderedPageBreak/>
        <w:t>Консультация для педагогов</w:t>
      </w:r>
    </w:p>
    <w:p w:rsidR="00424348" w:rsidRPr="00424348" w:rsidRDefault="00424348" w:rsidP="004243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70C0"/>
          <w:sz w:val="32"/>
          <w:szCs w:val="32"/>
          <w:u w:val="single"/>
          <w:shd w:val="clear" w:color="auto" w:fill="FFFFFF"/>
        </w:rPr>
      </w:pPr>
      <w:r w:rsidRPr="00424348">
        <w:rPr>
          <w:rFonts w:ascii="Times New Roman" w:hAnsi="Times New Roman" w:cs="Times New Roman"/>
          <w:bCs/>
          <w:color w:val="0070C0"/>
          <w:sz w:val="32"/>
          <w:szCs w:val="32"/>
          <w:u w:val="single"/>
          <w:shd w:val="clear" w:color="auto" w:fill="FFFFFF"/>
        </w:rPr>
        <w:t xml:space="preserve">Развитие </w:t>
      </w:r>
      <w:proofErr w:type="spellStart"/>
      <w:r w:rsidRPr="00424348">
        <w:rPr>
          <w:rFonts w:ascii="Times New Roman" w:hAnsi="Times New Roman" w:cs="Times New Roman"/>
          <w:bCs/>
          <w:color w:val="0070C0"/>
          <w:sz w:val="32"/>
          <w:szCs w:val="32"/>
          <w:u w:val="single"/>
          <w:shd w:val="clear" w:color="auto" w:fill="FFFFFF"/>
        </w:rPr>
        <w:t>графомоторных</w:t>
      </w:r>
      <w:proofErr w:type="spellEnd"/>
      <w:r w:rsidRPr="00424348">
        <w:rPr>
          <w:rFonts w:ascii="Times New Roman" w:hAnsi="Times New Roman" w:cs="Times New Roman"/>
          <w:bCs/>
          <w:color w:val="0070C0"/>
          <w:sz w:val="32"/>
          <w:szCs w:val="32"/>
          <w:u w:val="single"/>
          <w:shd w:val="clear" w:color="auto" w:fill="FFFFFF"/>
        </w:rPr>
        <w:t xml:space="preserve"> навыков у детей старшего дошкольного возраста</w:t>
      </w:r>
    </w:p>
    <w:p w:rsidR="00424348" w:rsidRDefault="00424348" w:rsidP="004243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424348">
        <w:rPr>
          <w:rStyle w:val="c3"/>
        </w:rPr>
        <w:t>выверенности</w:t>
      </w:r>
      <w:proofErr w:type="spellEnd"/>
      <w:r w:rsidRPr="00424348">
        <w:rPr>
          <w:rStyle w:val="c3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Двигательной области коры головного мозга: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формирование зрительно-моторных координации.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Речевой области коры головного мозга: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формирование активной речи ребенка, пополнение словарного запаса новыми понятиями.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Мышления, памяти, внимания, сосредоточенности, зрительного и слухового восприятия.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Пространственных ориентации на листе бумаги и в окружающем пространстве.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Формирование навыков учебной деятельности: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умение слушать, понимать и выполнять словесные установки педагога;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умение действовать, повторяя показанный образец и правило, а также ознакомление с написанием цифр.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lastRenderedPageBreak/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424348">
        <w:rPr>
          <w:rStyle w:val="c3"/>
        </w:rPr>
        <w:t>сгибательных</w:t>
      </w:r>
      <w:proofErr w:type="spellEnd"/>
      <w:r w:rsidRPr="00424348">
        <w:rPr>
          <w:rStyle w:val="c3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424348" w:rsidRPr="00424348" w:rsidRDefault="00424348" w:rsidP="00424348">
      <w:pPr>
        <w:pStyle w:val="c1"/>
        <w:shd w:val="clear" w:color="auto" w:fill="FFFFFF"/>
        <w:spacing w:before="0" w:beforeAutospacing="0" w:after="0" w:afterAutospacing="0"/>
        <w:jc w:val="both"/>
      </w:pPr>
      <w:r w:rsidRPr="00424348">
        <w:rPr>
          <w:rStyle w:val="c3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424348" w:rsidRDefault="00424348" w:rsidP="004243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4348" w:rsidRDefault="00424348">
      <w:pPr>
        <w:rPr>
          <w:rFonts w:ascii="Times New Roman" w:hAnsi="Times New Roman" w:cs="Times New Roman"/>
        </w:rPr>
      </w:pPr>
    </w:p>
    <w:p w:rsidR="00424348" w:rsidRDefault="00424348">
      <w:pPr>
        <w:rPr>
          <w:rFonts w:ascii="Times New Roman" w:hAnsi="Times New Roman" w:cs="Times New Roman"/>
        </w:rPr>
      </w:pPr>
    </w:p>
    <w:p w:rsidR="00424348" w:rsidRPr="00424348" w:rsidRDefault="00424348">
      <w:pPr>
        <w:rPr>
          <w:rFonts w:ascii="Times New Roman" w:hAnsi="Times New Roman" w:cs="Times New Roman"/>
        </w:rPr>
      </w:pPr>
    </w:p>
    <w:sectPr w:rsidR="00424348" w:rsidRPr="00424348" w:rsidSect="004243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6"/>
    <w:rsid w:val="00424348"/>
    <w:rsid w:val="00D30286"/>
    <w:rsid w:val="00D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75EFC-8263-4A5A-AF67-61A5A617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1159</Words>
  <Characters>6610</Characters>
  <Application>Microsoft Office Word</Application>
  <DocSecurity>0</DocSecurity>
  <Lines>55</Lines>
  <Paragraphs>15</Paragraphs>
  <ScaleCrop>false</ScaleCrop>
  <Company>MICROSOFT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Метис</dc:creator>
  <cp:keywords/>
  <dc:description/>
  <cp:lastModifiedBy>Метис</cp:lastModifiedBy>
  <cp:revision>2</cp:revision>
  <dcterms:created xsi:type="dcterms:W3CDTF">2022-03-21T04:40:00Z</dcterms:created>
  <dcterms:modified xsi:type="dcterms:W3CDTF">2022-03-21T04:49:00Z</dcterms:modified>
</cp:coreProperties>
</file>