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Нетрадиционные технологии в коррекционной работе с детьми с особыми образовательными потребностями</w:t>
      </w:r>
      <w:bookmarkStart w:id="0" w:name="_GoBack"/>
      <w:bookmarkEnd w:id="0"/>
    </w:p>
    <w:p w:rsidR="00C67BB1" w:rsidRPr="00C67BB1" w:rsidRDefault="00C67BB1" w:rsidP="00C67BB1">
      <w:pPr>
        <w:spacing w:after="0" w:line="288" w:lineRule="atLeast"/>
        <w:outlineLvl w:val="2"/>
        <w:rPr>
          <w:rFonts w:ascii="Arial" w:eastAsia="Times New Roman" w:hAnsi="Arial" w:cs="Arial"/>
          <w:color w:val="000000" w:themeColor="text1"/>
          <w:sz w:val="39"/>
          <w:szCs w:val="39"/>
          <w:lang w:eastAsia="ru-RU"/>
        </w:rPr>
      </w:pPr>
      <w:r w:rsidRPr="00C67BB1">
        <w:rPr>
          <w:rFonts w:ascii="Arial" w:eastAsia="Times New Roman" w:hAnsi="Arial" w:cs="Arial"/>
          <w:color w:val="000000" w:themeColor="text1"/>
          <w:sz w:val="39"/>
          <w:szCs w:val="39"/>
          <w:lang w:eastAsia="ru-RU"/>
        </w:rPr>
        <w:t>Использование </w:t>
      </w:r>
      <w:r w:rsidRPr="00C67BB1">
        <w:rPr>
          <w:rFonts w:ascii="Arial" w:eastAsia="Times New Roman" w:hAnsi="Arial" w:cs="Arial"/>
          <w:b/>
          <w:bCs/>
          <w:color w:val="000000" w:themeColor="text1"/>
          <w:sz w:val="39"/>
          <w:szCs w:val="39"/>
          <w:bdr w:val="none" w:sz="0" w:space="0" w:color="auto" w:frame="1"/>
          <w:lang w:eastAsia="ru-RU"/>
        </w:rPr>
        <w:t>нетрадиционных методов в коррекционной педагогике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Использование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нетрадиционных методов в коррекционной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педагогике на сегодняшний момент представляет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особую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актуальную значимость, так как наблюдается тенденция недостаточной эффективности традиционных приемов и форм.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Включение в практику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нетрадиционных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методов позволяет усовершенствовать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коррекционный процесс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Разнообразные нетрадиционные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методы и приемы предотвращают утомление, поддерживают познавательную активность детей и повышают эффективность логопедической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в целом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сегодняшний день в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коррекционной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педагогике получили широкое распространение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нетрадиционные методы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логопедический массаж, Су-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Джок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японская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технология пальцевого массажа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фитотерапия, ароматерапия, 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пескотерапия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sand-play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крупотерапия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имаготерапия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сказкотерапия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другие.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убеждаемся в уникальности и мудрости опыта наших предков. Задолго до открытия учё</w:t>
      </w:r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ными взаимосвязи руки и речи они придумали и передавали из одного поколения в другое народные 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потешки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«Сорока-белобока»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“Ладушки-ладушки” и им подобные народные игры, не что иное, как 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оздоравливающий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тонизирующий массаж. Такие простые манипуляции с </w:t>
      </w:r>
      <w:proofErr w:type="spellStart"/>
      <w:proofErr w:type="gram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пальчиками,</w:t>
      </w:r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сколько пользы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положительное воздействие на внутренние органы, тонизирующий эффект, стимуляция мыслительных функций и речи, веселое общение малыша и мамы, заряд положительных эмоций!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выявления скрытых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способностей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ребёнка и расширения границ возможностей его мозга в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коррекционной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педагогике широко применяются 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кинезиологические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упражнения. 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Кинезиология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наука о развитии головного мозга через движение, наука о развитии умственных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способностей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физического здоровья через определенные двигательные упражнения. 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Кинезиология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существует уже 2000 лет, используется во всём мире. 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Кинезиологическими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упражнениями пользовались Аристотель и Гиппократ. Своей молодостью и красотой Клеопатра также была обязана 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кинезиологии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Кинезиологические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методы влияют не только на развитие умственных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способностей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физического здоровья, они позволяют активизировать различные отделы коры больших полушарий, что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способствует развитию способностей человека и коррекции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проблем в различных областях психики.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случае, когда детям предстоит интенсивная умственная нагрузка, рекомендуется перед подобной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работой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применять 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кинезиологический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комплекс упражнений.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результативности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коррекционно-развивающей работы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необходимо учитывать определё</w:t>
      </w:r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нные условия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занятия проводятся ежедневно, без пропусков;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занятия проводятся в доброжелательной обстановке;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от детей требуется точное выполнение движений и приёмов;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упражнения проводятся стоя или сидя за столом;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алгоритм проведения любого занятия должен включать набор упражнений, активизирующих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работу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разных полушарий и развивающих их взаимодействия.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Необходимо помнить о комплексном подходе и во время каждого занятия применять упражнения из следующих групп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упражнения на развитие тонкой моторики кистей рук,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координации движений,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графических навыков и пространственной ориентации;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упражнения на развитие различных видов восприятия внимания и памяти;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дыхательно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координационные упражнения;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упражнения для профилактики нарушения зрения;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упражнения, формирующие различные виды мыслительных операций.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только многочисленные научные исследования, но и опыт педагогов, воспитателей специальных организаций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образования области показывает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применение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нетрадиционных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методов в современной педагогической науке является самым эффективным средством профилактики и компенсации имеющихся нарушений у детей.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настоящее время все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нетрадиционные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направления доступны, и в тоже время, оставляют за собой огромный потенциал и материал для дальнейших модификаций. Совершенствование существующих и создание новых эффективных средств и методов для повышения резервных возможностей человека, в настоящее время является актуальной задачей. Проблема заключается в своевременной активной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«пропаганде»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нововведений среди педагогов, психологов и умелого сочетания комплекса психолого-педагогических дисциплин с новыми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нетрадиционными подходами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Дети с ОВЗ и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нетрадиционные технологии коррекции их развития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Оптимизация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коррекционно-развивающей работы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детей с ограниченными возможностями здоровья - одна из основных задач, которую пытаются решить педагоги, психологи и дефектологи. Наряду с медикаментозными, психотерапевтическими и педагогическими методами помощи таким детям для решения важнейших задач их психического и физического развития в последнее время активно стали внедряться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нетрадиционные методы и средства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настоящий момент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разработано множество нетрадиционных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методик обучения и воспитания детей с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особыми образовательными потребностями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Среди них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изотерапия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лечение посредством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изобразительной деятельности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иппотерапия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терапия через общение с животными, в частности с лошадьми;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музыкотерапия – терапия через музыку, куда входят 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музыкопсихотерапия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музыкосамототерапия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кинезитерапия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имаготерапия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терапия через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куда входят такие виды как 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куклотерапия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образно-ролевая </w:t>
      </w:r>
      <w:proofErr w:type="spellStart"/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драмтерапия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психодрама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либропсихотерапия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или лечебное чтение;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библеотерапия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терапия через книгу.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последнее время, заметно увеличилось количество детей с различными тяжелыми речевыми нарушениями. Помимо детей с нарушением одного-двух звуков, всё чаще можно встретить детей, у которых отсутствуют или искажены 10 и более звуков. Часто к этому добавляются смешения звуков, их замены и нарушения слоговой структуры, то есть ребёнок не может без ошибки воспроизвести слова, переставляет слоги, упрощает стечения согласных и т. п. Часто наблюдается и нарушения усвоения грамматического строя языка общения.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Одним из наиболее действенных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способов коррекции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речевых расстройств является логопедический массаж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Массаж в логопедической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коррекции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часть комплексной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Этот метод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особенно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эффективен при тяжёлых расстройствах речи — алалиях, дизартриях, заикании, ДЦП и др.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только действенным, но и древним — массаж известен уже не одно тысячелетие, причём у всех народов мира. С самых древних времён массаж являлся частью врачебного искусства, а в наши дни широко используется в педагогической практике.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словам профессора Б. Р. Ярёменко, массаж ускоряет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обратное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развитие речевого нарушения в 4—5 раз! Выполнять 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его можно как на занятиях с логопедом, так и дома с родителями. К массажу нет привыкания, но всегда есть польза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(результат)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Самомассаж – это массаж, выполняемый самим ребёнком с помощью рук или вспомогательных средств.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Применение самомассажа ложками в комплексной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коррекционной работе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преодолению речевых нарушений значительно повышает его эффективность. Самомассаж в логопедической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коррекции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может использоваться в целях профилактики 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дизартрических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расстройств в раннем дошкольном возрасте, а так же это динамические артикуляционные упражнения, вызывающие эффект, сходный с </w:t>
      </w:r>
      <w:proofErr w:type="spellStart"/>
      <w:proofErr w:type="gram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массажным.</w:t>
      </w:r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Основные</w:t>
      </w:r>
      <w:proofErr w:type="spellEnd"/>
      <w:proofErr w:type="gramEnd"/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приемы массажа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поглаживание, растирание, разминание, вибрация.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Одна </w:t>
      </w:r>
      <w:proofErr w:type="gram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новых методик</w:t>
      </w:r>
      <w:proofErr w:type="gram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апробированных мною на занятиях это логопедический массаж ложками, который имеет ряд преимуществ.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Он помогает избежать отрицательной реакции на зондовый массаж;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Движения массажа достаточно просты, что позволяет обучить детей самомассажу.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Очень важно, ложки не требуют стерилизации — достаточно их помыть.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Разную температуру ложек можно использовать для расслабляющего или стимулирующего массажа.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Площадь воздействия ложки, даже кофейной, значительно больше, чем площадь воздействия пальца.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Ложкой можно провести такие движения, которые пальцем сделать невозможно. Например, прижатия боковым краем, растирающие движения краем ложки, глубокое разминание большой площади; движения, оттесняющие губы, разминания губ и щёк с опорой на весь черпачок.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Массаж ложками легко могут освоить заинтересованные родители и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применять в домашних условиях.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Ложечный самомассаж развивает мелкую моторику у ребёнка, помогает в практическом усвоении предлогов и предложных слов.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Детки, делая самомассаж ложками, легко усваивают названия частей лица, речевого аппарата, счет.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Замечено если ребенок правильно взял ложку, в будущем он правильно возьмет ручку, и без труда освоит навыки письма.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Массаж ложками я провожу как на подгрупповом занятии, так и на индивидуальном, включая его по мере необходимости в структуру занятия.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Делая самомассаж, ребёнок выполняет движения с приятным для него усилием и никогда не сделает самому себе больно.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Ложки я использую разные, что помогает поддерживать у детей интерес к занятию. Для детей дошкольного возраста используем кофейные ложки. Ложки должны быть из нержавеющей стали с минимумом украшений на черенке и круглым, а не острым кончиком.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Если у ребёнка отмечается повышенный выраженный рвотный рефлекс, я временно исключаю для него движения ложкой во </w:t>
      </w:r>
      <w:proofErr w:type="spellStart"/>
      <w:proofErr w:type="gram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рту.</w:t>
      </w:r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постепенно в индивидуальном порядке занимаемся этой проблемой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массируем язык, начиная с кончика, понемногу отодвигая границу рефлекса вглубь. Очень эффективна беседа с ребёнком во время массажа, отвлекающая его внимания от процедуры. Дело в </w:t>
      </w:r>
      <w:proofErr w:type="spellStart"/>
      <w:proofErr w:type="gram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том,</w:t>
      </w:r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</w:t>
      </w:r>
      <w:proofErr w:type="spellEnd"/>
      <w:proofErr w:type="gramEnd"/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причина этого явления часто психологическая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закрепившаяся реакция на какое-то воздействие в прошлом, например посещения врача педиатра, стоматолога и также постановочные или массажные зондовые манипуляции в ротовой полости.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Если мышцы 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гипотоничны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ребёнку нужен стимулирующий массаж, ставлю перед ним стакан </w:t>
      </w:r>
      <w:proofErr w:type="gram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холодной водой</w:t>
      </w:r>
      <w:proofErr w:type="gram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он время от времени опускает туда ложки. При 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гипертонусе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мышц использую стакан с тёплой водой, и ребёнок макает свои ложки в него.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массажа сразу берем 1 ложку, пока ребенок привыкает, затем постепенно вводим 2 ложку. Через несколько занятий мы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работаем 2 ложками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Период привыкания проходит относительно быстро.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Занимаясь с ребенком, сразу делаю сама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(логопед)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массаж ложками, а потом вместе учимся самомассажу, чтобы он смог под родительским присмотром заниматься этим и дома.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обучаются приемам самомассажа ложками под моим руководством. Обучая детей самомассажу ложками, я показываю каждый прием на себе и комментирую </w:t>
      </w:r>
      <w:proofErr w:type="spellStart"/>
      <w:proofErr w:type="gram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его.</w:t>
      </w:r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spellEnd"/>
      <w:proofErr w:type="gramEnd"/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выполняют массажный прием самостоятельно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вначале при наличии зрительного контроля (зеркало, а затем и без него. Перед выполнением приемов самомассажа дети должны принять спокойную, расслабленную позу. По мере знакомства детей с приемами движений рук, пальцев, они становятся более координированными и точными. Когда приемы самомассажа будут освоены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детьми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возможно проведение движений под стихотворный текст. Стихи, как ритмически организованная речь,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способствуют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формированию чувства ритма у детей и являются неспецифическим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способом коррекции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нарушений слоговой структуры.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Форма проведения занятий у нас как индивидуальная, так и подгрупповая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(2-4 человека)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Самомассаж я включаю в логопедическое 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занятие, при этом приёмы самомассажа могут предварять либо завершать артикуляционную гимнастику.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Используя данную методику </w:t>
      </w:r>
      <w:proofErr w:type="gram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практике</w:t>
      </w:r>
      <w:proofErr w:type="gram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пришла к выводу, что массаж ложками оказывает эффективное влияние в профилактике и </w:t>
      </w:r>
      <w:proofErr w:type="spellStart"/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коррекции</w:t>
      </w:r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речевых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нарушений и дает следующие положительные результаты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Самомассаж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способствует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нормализации тонуса мышц мимической и артикуляционной мускулатуры.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Формирует правильный уклад органов артикуляционного аппарата.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Значительно уменьшает саливацию, гиперкинезы, 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синкенезии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девиацию языка.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Развиваются навыки мелкой моторики, точных, координированных движений кистей и пальцев рук, что помогает не только в логопедической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работе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и улучшает у детей навыки самообслуживания,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способствует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наилучшему обучению детей на занятиях.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Самомассаж ложками с использованием стихотворных форм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способствует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улучшению памяти соотнесение движений с текстом стихотворений.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Оказывает огромное воздействие на поставку и автоматизацию звуков, а также усвоению и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употреблению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звука в самостоятельной речи детей.</w:t>
      </w:r>
    </w:p>
    <w:p w:rsidR="00C67BB1" w:rsidRPr="00C67BB1" w:rsidRDefault="00C67BB1" w:rsidP="00C67BB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C67BB1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«</w:t>
      </w:r>
      <w:r w:rsidRPr="00C67BB1">
        <w:rPr>
          <w:rFonts w:ascii="Arial" w:eastAsia="Times New Roman" w:hAnsi="Arial" w:cs="Arial"/>
          <w:b/>
          <w:bCs/>
          <w:color w:val="83A629"/>
          <w:sz w:val="36"/>
          <w:szCs w:val="36"/>
          <w:bdr w:val="none" w:sz="0" w:space="0" w:color="auto" w:frame="1"/>
          <w:lang w:eastAsia="ru-RU"/>
        </w:rPr>
        <w:t>Нетрадиционные технологии в работе с детьми</w:t>
      </w:r>
      <w:r w:rsidRPr="00C67BB1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 с нарушением интеллекта»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Известно</w:t>
      </w:r>
      <w:proofErr w:type="gram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что,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нетрадиционные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методы - это комплексный процесс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(деятельность)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создания, распространения, внедрения и использования нового практического средства, направленного на раскрытие потенциальных возможностей ребенка, достижение им оптимального уровня развития.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Использование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нетрадиционных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методов позволяет добиться устойчивого внимания и поддержания интереса на протяжении всего занятия. Положительным моментом является и то, что их применение направлено на включение в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работу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всех анализаторных систем, позволяет усовершенствовать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коррекционный процесс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Результаты этой деятельности выражаются в изменениях в содержании, в методах, в формах, в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технологиях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средствах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коррекции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Проведение уроков с использованием нестандартных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технологий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– это мощный стимул в </w:t>
      </w:r>
      <w:proofErr w:type="spellStart"/>
      <w:proofErr w:type="gram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обучении.</w:t>
      </w:r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Посредством</w:t>
      </w:r>
      <w:proofErr w:type="spellEnd"/>
      <w:proofErr w:type="gramEnd"/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таких уроков активизируются психические процессы учащихся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восприятие, внимание, память, мышление; гораздо активнее и быстрее происходит возбуждение познавательного интереса.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Хочу отметить, что эмоциональный настрой на таких уроках совсем иной, нежели при использовании традиционных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технологий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Поэтому я в своей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работе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стараюсь использовать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нетрадиционные технологии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многие из которых по сути являются </w:t>
      </w:r>
      <w:proofErr w:type="spell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здоровьесберегающими</w:t>
      </w:r>
      <w:proofErr w:type="spell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Поскольку для школьников с нарушением интеллекта на начальном этапе обучения ведущей деятельностью является игровая, ни один урок не обходится без игровых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технологий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предусматривающих включение в содержание урока дидактических игр, ролевых, информационно-коммуникационных, развивающих, творческих и др., признанных инновационными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технологиями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свободно вписываются в программу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коррекционного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воспитания и развития школьников, обеспечивают развитие и личностную ориентацию.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Кроме того, серьезный труд детей на уроке становится занимательным и продуктивным. Дидактическая составляющая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технологий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позволяет расширять кругозор, развивать трудовые, художественные навыки; воспитательная составляющая - воспитывать коллективизм, сотрудничество; развивающая – развивать память, внимание, речь, эмоции и </w:t>
      </w:r>
      <w:proofErr w:type="gram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др. ;</w:t>
      </w:r>
      <w:proofErr w:type="gramEnd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социальная – приобщать к нормам и ценностям общества.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Большой потенциал заложен в развивающих творческих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технологиях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которые включают сюжетно-ролевые, театрализованные, конструктивные игры. </w:t>
      </w:r>
      <w:proofErr w:type="spellStart"/>
      <w:proofErr w:type="gram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Последние,</w:t>
      </w:r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предполагающие</w:t>
      </w:r>
      <w:proofErr w:type="spellEnd"/>
      <w:proofErr w:type="gramEnd"/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использование различных материалов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бумаги, картона, проволоки, различных деревянных и пластмассовых конструкторов, пластиковых материалов, ниток, металлических скрепок, прищепок, природного и бросового материала и др.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способствуют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развитию познавательной деятельности, речи, кругозора, фантазии, творческих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способностей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положительных эмоций от результатов деятельности, а также конструктивных умений и коммуникативных навыков, полезных привычек. Вот почему конструирование включено даже как один из разделов в программу трудового обучения, начиная с начальной школы.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Конструктивные игры в специальной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C67BB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коррекционной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школе используются на разных уроках с большим эффектом. Так, например, на уроках счета, письма, чтения, развития речи, мир вокруг, предметно-практической деятельности, во внеклассной деятельности при изучении и закреплении материала педагоги применяют конструктивные игры с таким доступным материалом, как бельевые прищепки, которые для детей становятся интересными и познавательными игрушками. Отличающиеся по цвету, величине, материалу, они полезны для развития мелкой моторики рук, чаще всего несформированной у детей с проблемами в психомоторном развитии, помогают научиться различать цвета, величину, полезны для развития первоначальных математических представлений. В определенной степени использование прищепок для счета является аналогом абака, то есть счетного прибора, который использовался в древности для определения количества, сравнения двух групп множеств по количеству и т. п.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При использовании игр с прищепками не всегда у ребенка получается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овладеть прищепкой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инструментом. Нужно сначала показать учащимся, как правильно взять ее в руки, как прикреплять к листу бумаги, фигуре и т. д. Для этого можно обыграть прищепку, превратив ее, например, в собачку, которая лает. Таким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образом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начав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владеть прищепкой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учащийся с удовольствием будет играть в предложенные вами игры.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с прищепками можно использовать на разных уроках и во внеурочное время как в индивидуальной, так и групповой форме.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уроке счет при выполнении задания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«Сосчитай и поставь цифру»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необходимо прикрепить прищепку с той цифрой, сколько кружков на круге. Эта игра для закрепления цифр в пределах 10. Начинать игру нужно с одного отдельно взятого сектора, постепенно добавляя по одному в соответствии с изучением цифр.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уроках письма, </w:t>
      </w:r>
      <w:proofErr w:type="spellStart"/>
      <w:proofErr w:type="gram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чтения,</w:t>
      </w:r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развития</w:t>
      </w:r>
      <w:proofErr w:type="spellEnd"/>
      <w:proofErr w:type="gramEnd"/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речи для закрепления букв можно предложить учащимся игры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«Буква потерялась»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по форме»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«Зашифрованная буква»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«Большая и маленькая буква»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прищепками одного цвета с этой буквой найти буквы. Школьникам очень интересно, а тем самым идет и закрепление букв, и диагностика полученных знаний.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 уроках мир вокруг при изучении тем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«Животные»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«Времена года»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 можно провести с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детьми игру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картинку»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 этого, предложить учащимся заготовки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(ежик, ствол дерева, круг желтого цвета, зеленый треугольник и т. д.)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 помощью прищепок добавить недостающий элемент, н-р сделать из круга - солнце, из зеленого треугольника – елку, ежику - иголки и т. д. В результате получается целый сюжет. Сюжеты для игр с прищепками могут быть самыми </w:t>
      </w:r>
      <w:proofErr w:type="spellStart"/>
      <w:proofErr w:type="gramStart"/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разнообразными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spellEnd"/>
      <w:proofErr w:type="gramEnd"/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-р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«Ежи и зайцы на поляне»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(иголки ежа, уши зайца, ветви елок и т. п. выполнены из прищепок,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полянке»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(травка, солнце, бабочки разного цвета, тучка и т. д.)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конце этой деятельности можно придумать сказку, обыграть ее.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Следующая игра с прищепками -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«Чей хвост»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Сначала нужно соотнести туловище и хвостик животного и прикрепить прищепку с хвостиком.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изучении темы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«Одежда»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школьникам нравится играть в игру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«Развесь </w:t>
      </w:r>
      <w:proofErr w:type="spellStart"/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одежду</w:t>
      </w:r>
      <w:proofErr w:type="gramStart"/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Детям</w:t>
      </w:r>
      <w:proofErr w:type="spellEnd"/>
      <w:proofErr w:type="gramEnd"/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нужно разложить одежду по видам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головные уборы, зимняя и летняя одежда и развесить ее на веревку, прикрепив прищепкой. Для тех учащихся, которые еще не овладели чтением, нужно повесить для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образца один вид одежды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Предлагаю следующую игру для детей младшего возраста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что ест?»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Ребенку предлагается прикрепить прищепки с мордочками животных на круг к тому виду пищи, которое ест это животное. С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обратной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стороны написаны названия этих животных. Читающие дети 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могут прочитать слово на секторе круга и найти соответствующее животное.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изучении профессий на классных часах играю с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детьми в игру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«Профессии»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Условие этой игры – соединить человека определенной профессии с инструментом, который необходим ему в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работе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«Пушистые комочки»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направлена на соотнесение цвета прищепки и помпона, развитие мелкой моторики, координации движений рук, пространственной </w:t>
      </w:r>
      <w:proofErr w:type="spellStart"/>
      <w:proofErr w:type="gramStart"/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ориентировки.</w:t>
      </w:r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proofErr w:type="spellEnd"/>
      <w:proofErr w:type="gramEnd"/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игры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подобрать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прищепку по цвету помпона и захватить его прищепкой.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Прищепки являются подручным средством для создания пальчикового театра. На прищепки наклеивают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изображения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героев различных сказок, и дети крепят их на указательный палец руки. Далее проигрывается сказка у доски с использованием декораций или за ширмой.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с прищепками широко используются педагогами и во внеурочное время.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образом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 с ребенком при нетрадиционной коррекции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становится динамичной, эмоциональной, приятной, неутомительной и увлекательной. Занятия становятся более интересными и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разнообразными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Эффект их применения зависит от компетенции педагога, умения использовать новые возможности, включать действенные методы в систему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коррекционно-развивающего процесса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создавать психофизиологический комфорт детям во время занятия, предусматривающий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«ситуацию уверенности»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их в своих силах.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Благодаря использованию игр с прищепками дети с ограниченными возможностями намного легче и быстрее достигают следующих результатов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дети усваивают понятия формы, цвета, величины;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глубже постигаются понятия числа и множества;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быстрее возникает умение ориентироваться на плоскости и в пространстве;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тренируется внимание и память;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дети раньше овладевают чтением и письмом;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активно пополняется словарный запас;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развивается мелкая моторика, формируется тончайшая координация движений глаз и руки;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воспитывается целеустремленность и сосредоточенность;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развиваются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воображение и творческие способности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развиваются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образное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теоретическое мышление, позволяющие детям планировать свои действия.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настоящее время все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нетрадиционные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направления доступны, и в тоже время, оставляют за собой огромный потенциал и материал для дальнейших модификаций. Совершенствование существующих и создание новых эффективных средств и методов для повышения резервных возможностей человека, в настоящее время является актуальной задачей. Проблема заключается в своевременной активной </w:t>
      </w:r>
      <w:r w:rsidRPr="00C67B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«пропаганде»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нововведений среди педагогов, психологов и умелого сочетания комплекса психолого-педагогических дисциплин с новыми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нетрадиционными подходами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67BB1" w:rsidRPr="00C67BB1" w:rsidRDefault="00C67BB1" w:rsidP="00C67B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вышеперечисленные методы и приёмы организации обучения в той или иной степени стимулируют познавательную активность учащихся.</w:t>
      </w:r>
    </w:p>
    <w:p w:rsidR="00C67BB1" w:rsidRPr="00C67BB1" w:rsidRDefault="00C67BB1" w:rsidP="00C67B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образом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применение нестандартных методов и приёмов обучения повышает познавательную активность учащихся, развивает их творческие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способности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активно вовлекает обучающихся в </w:t>
      </w:r>
      <w:r w:rsidRPr="00C67B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образовательный процесс</w:t>
      </w:r>
      <w:r w:rsidRPr="00C67B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стимулирует самостоятельную деятельность учащихся.</w:t>
      </w:r>
    </w:p>
    <w:p w:rsidR="00C67BB1" w:rsidRPr="00C67BB1" w:rsidRDefault="00C67BB1" w:rsidP="00C67BB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52305" w:rsidRDefault="00B52305"/>
    <w:sectPr w:rsidR="00B5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30"/>
    <w:rsid w:val="003C135E"/>
    <w:rsid w:val="00B52305"/>
    <w:rsid w:val="00C67BB1"/>
    <w:rsid w:val="00DD3030"/>
    <w:rsid w:val="00E1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013A"/>
  <w15:chartTrackingRefBased/>
  <w15:docId w15:val="{9A4BE4C6-6EB5-4F9E-8618-3EC02BFC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7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7B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7B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7B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C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7BB1"/>
    <w:rPr>
      <w:b/>
      <w:bCs/>
    </w:rPr>
  </w:style>
  <w:style w:type="paragraph" w:styleId="a4">
    <w:name w:val="Normal (Web)"/>
    <w:basedOn w:val="a"/>
    <w:uiPriority w:val="99"/>
    <w:semiHidden/>
    <w:unhideWhenUsed/>
    <w:rsid w:val="00C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7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3145</Words>
  <Characters>17933</Characters>
  <Application>Microsoft Office Word</Application>
  <DocSecurity>0</DocSecurity>
  <Lines>149</Lines>
  <Paragraphs>42</Paragraphs>
  <ScaleCrop>false</ScaleCrop>
  <Company/>
  <LinksUpToDate>false</LinksUpToDate>
  <CharactersWithSpaces>21036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linkovlinkov782@gmail.com</dc:creator>
  <cp:keywords/>
  <dc:description/>
  <cp:lastModifiedBy>linkovlinkov782@gmail.com</cp:lastModifiedBy>
  <cp:revision>3</cp:revision>
  <dcterms:created xsi:type="dcterms:W3CDTF">2021-05-19T03:21:00Z</dcterms:created>
  <dcterms:modified xsi:type="dcterms:W3CDTF">2021-05-19T03:21:00Z</dcterms:modified>
</cp:coreProperties>
</file>