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ED" w:rsidRPr="00B102ED" w:rsidRDefault="00B102ED" w:rsidP="00B102E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102ED">
        <w:rPr>
          <w:rFonts w:eastAsia="Times New Roman"/>
          <w:b/>
          <w:lang w:eastAsia="ru-RU"/>
        </w:rPr>
        <w:t>Муниципальное дошкольное образовательное учреждение</w:t>
      </w:r>
    </w:p>
    <w:p w:rsidR="00B102ED" w:rsidRPr="00B102ED" w:rsidRDefault="00B102ED" w:rsidP="00B102ED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B102ED">
        <w:rPr>
          <w:rFonts w:eastAsia="Times New Roman"/>
          <w:b/>
          <w:lang w:eastAsia="ru-RU"/>
        </w:rPr>
        <w:t>Детский сад комбинированного вида№10 «</w:t>
      </w:r>
      <w:proofErr w:type="spellStart"/>
      <w:r w:rsidRPr="00B102ED">
        <w:rPr>
          <w:rFonts w:eastAsia="Times New Roman"/>
          <w:b/>
          <w:lang w:eastAsia="ru-RU"/>
        </w:rPr>
        <w:t>Дюймовочка</w:t>
      </w:r>
      <w:proofErr w:type="spellEnd"/>
      <w:r w:rsidRPr="00B102ED">
        <w:rPr>
          <w:rFonts w:eastAsia="Times New Roman"/>
          <w:b/>
          <w:lang w:eastAsia="ru-RU"/>
        </w:rPr>
        <w:t>»</w:t>
      </w:r>
    </w:p>
    <w:p w:rsidR="00B102ED" w:rsidRPr="00B102ED" w:rsidRDefault="00B102ED" w:rsidP="00B102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102ED" w:rsidRPr="00B102ED" w:rsidRDefault="00B102ED" w:rsidP="00B102ED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B102ED" w:rsidRPr="00B102ED" w:rsidRDefault="00B102ED" w:rsidP="00B102ED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102ED" w:rsidRPr="00B102ED" w:rsidRDefault="00B102ED" w:rsidP="00B102ED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102ED" w:rsidRPr="00B102ED" w:rsidRDefault="00B102ED" w:rsidP="00B102ED">
      <w:pPr>
        <w:spacing w:after="0" w:line="240" w:lineRule="auto"/>
        <w:ind w:firstLine="360"/>
        <w:jc w:val="center"/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B102ED" w:rsidRPr="00B102ED" w:rsidRDefault="00B102ED" w:rsidP="00B102ED">
      <w:pPr>
        <w:spacing w:after="0" w:line="240" w:lineRule="auto"/>
        <w:ind w:firstLine="360"/>
        <w:jc w:val="center"/>
        <w:rPr>
          <w:rFonts w:eastAsia="Times New Roman"/>
          <w:sz w:val="24"/>
          <w:szCs w:val="24"/>
          <w:lang w:eastAsia="ru-RU"/>
        </w:rPr>
      </w:pPr>
      <w:r w:rsidRPr="00B102ED">
        <w:rPr>
          <w:rFonts w:eastAsia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  <w:t>Консультация для родителей.</w:t>
      </w:r>
    </w:p>
    <w:p w:rsidR="00B102ED" w:rsidRPr="00B102ED" w:rsidRDefault="00B102ED" w:rsidP="00B102ED">
      <w:pPr>
        <w:shd w:val="clear" w:color="auto" w:fill="FFFFFF"/>
        <w:spacing w:after="240" w:line="240" w:lineRule="auto"/>
        <w:jc w:val="center"/>
        <w:rPr>
          <w:rFonts w:eastAsia="Calibri"/>
          <w:b/>
          <w:i/>
          <w:sz w:val="56"/>
          <w:szCs w:val="56"/>
        </w:rPr>
      </w:pPr>
      <w:r>
        <w:rPr>
          <w:rFonts w:eastAsia="Calibri"/>
          <w:b/>
          <w:i/>
          <w:color w:val="111111"/>
          <w:sz w:val="56"/>
          <w:szCs w:val="56"/>
        </w:rPr>
        <w:t>Профилактика плоскостопия</w:t>
      </w:r>
      <w:r w:rsidRPr="00B102ED">
        <w:rPr>
          <w:rFonts w:eastAsia="Calibri"/>
          <w:b/>
          <w:i/>
          <w:color w:val="111111"/>
          <w:sz w:val="56"/>
          <w:szCs w:val="56"/>
        </w:rPr>
        <w:t>.</w:t>
      </w:r>
    </w:p>
    <w:p w:rsidR="00B102ED" w:rsidRPr="00B102ED" w:rsidRDefault="00B102ED" w:rsidP="00B102E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56"/>
          <w:szCs w:val="56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B102ED">
        <w:rPr>
          <w:rFonts w:eastAsia="Times New Roman"/>
          <w:color w:val="000000"/>
          <w:lang w:eastAsia="ru-RU"/>
        </w:rPr>
        <w:t>Инструктор по физической культуре</w:t>
      </w:r>
    </w:p>
    <w:p w:rsidR="00B102ED" w:rsidRPr="00B102ED" w:rsidRDefault="00B102ED" w:rsidP="00B102ED">
      <w:pPr>
        <w:shd w:val="clear" w:color="auto" w:fill="FFFFFF"/>
        <w:spacing w:after="0" w:line="240" w:lineRule="auto"/>
        <w:rPr>
          <w:rFonts w:ascii="Open Sans" w:eastAsia="Times New Roman" w:hAnsi="Open Sans"/>
          <w:color w:val="000000"/>
          <w:lang w:eastAsia="ru-RU"/>
        </w:rPr>
      </w:pPr>
      <w:r w:rsidRPr="00B102ED">
        <w:rPr>
          <w:rFonts w:eastAsia="Times New Roman"/>
          <w:color w:val="000000"/>
          <w:lang w:eastAsia="ru-RU"/>
        </w:rPr>
        <w:t>Кузнецова М.С.</w:t>
      </w:r>
    </w:p>
    <w:p w:rsidR="00B102ED" w:rsidRPr="00B102ED" w:rsidRDefault="00B102ED" w:rsidP="00B102ED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B102ED" w:rsidRPr="00B102ED" w:rsidRDefault="00B102ED" w:rsidP="00B102ED">
      <w:pPr>
        <w:shd w:val="clear" w:color="auto" w:fill="FFFFFF"/>
        <w:spacing w:after="240" w:line="240" w:lineRule="auto"/>
        <w:jc w:val="center"/>
        <w:rPr>
          <w:rFonts w:eastAsia="Calibri"/>
        </w:rPr>
      </w:pPr>
      <w:r w:rsidRPr="00B102ED">
        <w:rPr>
          <w:rFonts w:eastAsia="Times New Roman"/>
          <w:color w:val="000000"/>
          <w:lang w:eastAsia="ru-RU"/>
        </w:rPr>
        <w:t>Саянск  2020 г.</w:t>
      </w:r>
      <w:r w:rsidRPr="00B102ED">
        <w:rPr>
          <w:rFonts w:eastAsia="Calibri"/>
        </w:rPr>
        <w:t xml:space="preserve"> </w:t>
      </w:r>
    </w:p>
    <w:p w:rsidR="00B102ED" w:rsidRDefault="00B102ED" w:rsidP="001908F4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410E5C" w:rsidRPr="00B102ED" w:rsidRDefault="001908F4" w:rsidP="001908F4">
      <w:pPr>
        <w:pStyle w:val="a3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</w:rPr>
      </w:pPr>
      <w:r w:rsidRPr="00B102ED">
        <w:rPr>
          <w:b/>
          <w:i/>
          <w:color w:val="111111"/>
          <w:sz w:val="32"/>
          <w:szCs w:val="32"/>
        </w:rPr>
        <w:lastRenderedPageBreak/>
        <w:t>Профилактика плоскостопия.</w:t>
      </w:r>
    </w:p>
    <w:p w:rsidR="00B102ED" w:rsidRPr="00B102ED" w:rsidRDefault="00B102ED" w:rsidP="001908F4">
      <w:pPr>
        <w:pStyle w:val="a3"/>
        <w:spacing w:before="0" w:beforeAutospacing="0" w:after="0" w:afterAutospacing="0"/>
        <w:ind w:firstLine="360"/>
        <w:jc w:val="both"/>
        <w:rPr>
          <w:b/>
          <w:i/>
          <w:color w:val="111111"/>
          <w:sz w:val="32"/>
          <w:szCs w:val="32"/>
        </w:rPr>
      </w:pPr>
    </w:p>
    <w:p w:rsidR="00410E5C" w:rsidRPr="001908F4" w:rsidRDefault="00410E5C" w:rsidP="001908F4">
      <w:pPr>
        <w:pStyle w:val="a3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 xml:space="preserve">Установлено, что двигательная активность детей раннего возраста находится в прямой зависимости от формы стопы. </w:t>
      </w:r>
      <w:bookmarkStart w:id="0" w:name="_GoBack"/>
      <w:bookmarkEnd w:id="0"/>
      <w:r w:rsidRPr="001908F4">
        <w:rPr>
          <w:color w:val="111111"/>
          <w:sz w:val="28"/>
          <w:szCs w:val="28"/>
        </w:rPr>
        <w:t xml:space="preserve">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</w:t>
      </w:r>
      <w:r w:rsidRPr="00190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 дома</w:t>
      </w:r>
      <w:r w:rsidRPr="001908F4">
        <w:rPr>
          <w:b/>
          <w:color w:val="111111"/>
          <w:sz w:val="28"/>
          <w:szCs w:val="28"/>
        </w:rPr>
        <w:t>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Дети, страдающие плоскостопием, как правило, изнашивают внутреннюю сторону подошвы и каблука обуви.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</w:p>
    <w:p w:rsidR="00410E5C" w:rsidRPr="001908F4" w:rsidRDefault="00410E5C" w:rsidP="001908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Профилактические упражнения, укрепляющие свод стопы, должны включаться в занятия утренней гигиенической гимнастикой, использоваться на</w:t>
      </w:r>
      <w:r w:rsidRPr="001908F4">
        <w:rPr>
          <w:b/>
          <w:color w:val="111111"/>
          <w:sz w:val="28"/>
          <w:szCs w:val="28"/>
        </w:rPr>
        <w:t xml:space="preserve"> </w:t>
      </w:r>
      <w:r w:rsidRPr="00190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физкультурных занятиях</w:t>
      </w:r>
      <w:r w:rsidRPr="001908F4">
        <w:rPr>
          <w:b/>
          <w:color w:val="111111"/>
          <w:sz w:val="28"/>
          <w:szCs w:val="28"/>
        </w:rPr>
        <w:t>,</w:t>
      </w:r>
      <w:r w:rsidRPr="001908F4">
        <w:rPr>
          <w:color w:val="111111"/>
          <w:sz w:val="28"/>
          <w:szCs w:val="28"/>
        </w:rPr>
        <w:t xml:space="preserve"> на прогулках, в подвижных играх.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 xml:space="preserve">Главное назначение корректирующих упражнений – активное </w:t>
      </w:r>
      <w:proofErr w:type="spellStart"/>
      <w:r w:rsidRPr="001908F4">
        <w:rPr>
          <w:color w:val="111111"/>
          <w:sz w:val="28"/>
          <w:szCs w:val="28"/>
        </w:rPr>
        <w:t>пронирование</w:t>
      </w:r>
      <w:proofErr w:type="spellEnd"/>
      <w:r w:rsidRPr="001908F4">
        <w:rPr>
          <w:color w:val="111111"/>
          <w:sz w:val="28"/>
          <w:szCs w:val="28"/>
        </w:rPr>
        <w:t xml:space="preserve"> стопы (положение стопы на наружном крае, укрепление всего </w:t>
      </w:r>
      <w:proofErr w:type="spellStart"/>
      <w:r w:rsidRPr="001908F4">
        <w:rPr>
          <w:color w:val="111111"/>
          <w:sz w:val="28"/>
          <w:szCs w:val="28"/>
        </w:rPr>
        <w:t>связочно</w:t>
      </w:r>
      <w:proofErr w:type="spellEnd"/>
      <w:r w:rsidRPr="001908F4">
        <w:rPr>
          <w:color w:val="111111"/>
          <w:sz w:val="28"/>
          <w:szCs w:val="28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Специально подобранные общеукрепляющие упражнения служат фундаментом, на котором строится локальная коррекция стопы.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Упражнения для коррекции стопы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1. Ходьба на носках в среднем темпе в течение 1–3 минут.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lastRenderedPageBreak/>
        <w:t>2. Ходьба на наружных краях стоп в среднем темпе в течение 2–5 минут.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3. Медленная ходьба на носках по наклонной плоскости.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4. Ходьба по палке.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5. Катание мяча поочередно одной и другой ногой.</w:t>
      </w:r>
    </w:p>
    <w:p w:rsidR="00410E5C" w:rsidRPr="001908F4" w:rsidRDefault="00410E5C" w:rsidP="001908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 xml:space="preserve">6. Катание обруча пальцами ног </w:t>
      </w:r>
      <w:r w:rsidRPr="001908F4">
        <w:rPr>
          <w:iCs/>
          <w:color w:val="111111"/>
          <w:sz w:val="28"/>
          <w:szCs w:val="28"/>
          <w:bdr w:val="none" w:sz="0" w:space="0" w:color="auto" w:frame="1"/>
        </w:rPr>
        <w:t>(поочередно)</w:t>
      </w:r>
      <w:r w:rsidRPr="001908F4">
        <w:rPr>
          <w:color w:val="111111"/>
          <w:sz w:val="28"/>
          <w:szCs w:val="28"/>
        </w:rPr>
        <w:t xml:space="preserve"> в течение 2–4 минут.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7. Медленные приседания на гимнастической палке с опорой на стул.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8. Медленные приседания на мяче с опорой на стул или балансируя разведенными в сторону руками.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9. Сгибание и разгибание стоп в положении сидя на стуле.</w:t>
      </w:r>
    </w:p>
    <w:p w:rsidR="00410E5C" w:rsidRPr="001908F4" w:rsidRDefault="00410E5C" w:rsidP="001908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 xml:space="preserve">10. Захват, поднимание и перекладывание палочек, кубиков или небольших бумажных, тканевых салфеток пальцами ног в течение 1–3 минут </w:t>
      </w:r>
      <w:r w:rsidRPr="001908F4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1908F4">
        <w:rPr>
          <w:iCs/>
          <w:color w:val="111111"/>
          <w:sz w:val="28"/>
          <w:szCs w:val="28"/>
          <w:bdr w:val="none" w:sz="0" w:space="0" w:color="auto" w:frame="1"/>
        </w:rPr>
        <w:t>упражнение проводится поочередно одной и другой ногой)</w:t>
      </w:r>
      <w:r w:rsidRPr="001908F4">
        <w:rPr>
          <w:color w:val="111111"/>
          <w:sz w:val="28"/>
          <w:szCs w:val="28"/>
        </w:rPr>
        <w:t>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</w:p>
    <w:p w:rsidR="00410E5C" w:rsidRPr="001908F4" w:rsidRDefault="00410E5C" w:rsidP="001908F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 xml:space="preserve">Таким образом, здоровье детей во многом определяется рациональным двигательным режимом, включающим привычную двигательную активность, организацию </w:t>
      </w:r>
      <w:r w:rsidRPr="001908F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физического</w:t>
      </w:r>
      <w:r w:rsidRPr="001908F4">
        <w:rPr>
          <w:color w:val="111111"/>
          <w:sz w:val="28"/>
          <w:szCs w:val="28"/>
        </w:rPr>
        <w:t xml:space="preserve"> воспитания и закаливания дома и в дошкольном учреждении.</w:t>
      </w:r>
    </w:p>
    <w:p w:rsidR="00410E5C" w:rsidRPr="001908F4" w:rsidRDefault="00410E5C" w:rsidP="001908F4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1908F4">
        <w:rPr>
          <w:color w:val="111111"/>
          <w:sz w:val="28"/>
          <w:szCs w:val="28"/>
        </w:rPr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D1370B" w:rsidRPr="001908F4" w:rsidRDefault="00D1370B" w:rsidP="001908F4">
      <w:pPr>
        <w:jc w:val="both"/>
      </w:pPr>
    </w:p>
    <w:sectPr w:rsidR="00D1370B" w:rsidRPr="0019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908F4"/>
    <w:rsid w:val="00366A9F"/>
    <w:rsid w:val="00410E5C"/>
    <w:rsid w:val="00B102ED"/>
    <w:rsid w:val="00D1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E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Мария</cp:lastModifiedBy>
  <cp:revision>5</cp:revision>
  <dcterms:created xsi:type="dcterms:W3CDTF">2019-10-05T17:41:00Z</dcterms:created>
  <dcterms:modified xsi:type="dcterms:W3CDTF">2020-09-11T05:23:00Z</dcterms:modified>
</cp:coreProperties>
</file>